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D9" w:rsidRDefault="007C3DD9">
      <w:pPr>
        <w:widowControl w:val="0"/>
        <w:pBdr>
          <w:top w:val="nil"/>
          <w:left w:val="nil"/>
          <w:bottom w:val="nil"/>
          <w:right w:val="nil"/>
          <w:between w:val="nil"/>
        </w:pBdr>
        <w:spacing w:after="0"/>
      </w:pPr>
    </w:p>
    <w:p w:rsidR="007C3DD9" w:rsidRDefault="007C3DD9">
      <w:pPr>
        <w:widowControl w:val="0"/>
        <w:pBdr>
          <w:top w:val="nil"/>
          <w:left w:val="nil"/>
          <w:bottom w:val="nil"/>
          <w:right w:val="nil"/>
          <w:between w:val="nil"/>
        </w:pBdr>
        <w:spacing w:after="0"/>
        <w:rPr>
          <w:rFonts w:ascii="Arial" w:eastAsia="Arial" w:hAnsi="Arial" w:cs="Arial"/>
          <w:color w:val="000000"/>
        </w:rPr>
      </w:pPr>
    </w:p>
    <w:tbl>
      <w:tblPr>
        <w:tblStyle w:val="a"/>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0"/>
        <w:gridCol w:w="8040"/>
        <w:gridCol w:w="833"/>
      </w:tblGrid>
      <w:tr w:rsidR="007C3DD9" w:rsidTr="00543919">
        <w:trPr>
          <w:trHeight w:val="708"/>
        </w:trPr>
        <w:tc>
          <w:tcPr>
            <w:tcW w:w="9510" w:type="dxa"/>
            <w:gridSpan w:val="2"/>
            <w:tcBorders>
              <w:right w:val="nil"/>
            </w:tcBorders>
            <w:shd w:val="clear" w:color="auto" w:fill="1C8BD6"/>
            <w:vAlign w:val="center"/>
          </w:tcPr>
          <w:p w:rsidR="007C3DD9" w:rsidRDefault="00543919">
            <w:pPr>
              <w:spacing w:after="0" w:line="240" w:lineRule="auto"/>
              <w:rPr>
                <w:rFonts w:ascii="Arial Rounded" w:eastAsia="Arial Rounded" w:hAnsi="Arial Rounded" w:cs="Arial Rounded"/>
                <w:b/>
                <w:sz w:val="32"/>
                <w:szCs w:val="32"/>
              </w:rPr>
            </w:pPr>
            <w:r>
              <w:rPr>
                <w:rFonts w:ascii="Arial Rounded" w:eastAsia="Arial Rounded" w:hAnsi="Arial Rounded" w:cs="Arial Rounded"/>
                <w:b/>
                <w:color w:val="FFFFFF"/>
                <w:sz w:val="32"/>
                <w:szCs w:val="32"/>
              </w:rPr>
              <w:t xml:space="preserve">       SCHEDA PROGETTO</w:t>
            </w:r>
          </w:p>
        </w:tc>
        <w:tc>
          <w:tcPr>
            <w:tcW w:w="833" w:type="dxa"/>
            <w:tcBorders>
              <w:left w:val="nil"/>
            </w:tcBorders>
            <w:shd w:val="clear" w:color="auto" w:fill="1C8BD6"/>
            <w:vAlign w:val="center"/>
          </w:tcPr>
          <w:p w:rsidR="007C3DD9" w:rsidRDefault="004A77E7">
            <w:pPr>
              <w:spacing w:after="0" w:line="240" w:lineRule="auto"/>
              <w:jc w:val="center"/>
              <w:rPr>
                <w:rFonts w:ascii="Arial Rounded" w:eastAsia="Arial Rounded" w:hAnsi="Arial Rounded" w:cs="Arial Rounded"/>
                <w:b/>
                <w:sz w:val="32"/>
                <w:szCs w:val="32"/>
              </w:rPr>
            </w:pPr>
            <w:r w:rsidRPr="004A77E7">
              <w:rPr>
                <w:rFonts w:ascii="Arial Rounded" w:eastAsia="Arial Rounded" w:hAnsi="Arial Rounded" w:cs="Arial Rounded"/>
                <w:b/>
                <w:color w:val="FFFFF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26pt;height:31.5pt;visibility:visible">
                  <v:imagedata r:id="rId5" o:title=""/>
                </v:shape>
              </w:pict>
            </w:r>
          </w:p>
        </w:tc>
      </w:tr>
      <w:tr w:rsidR="007C3DD9" w:rsidTr="00543919">
        <w:trPr>
          <w:trHeight w:val="476"/>
        </w:trPr>
        <w:tc>
          <w:tcPr>
            <w:tcW w:w="1470" w:type="dxa"/>
            <w:vAlign w:val="center"/>
          </w:tcPr>
          <w:p w:rsidR="007C3DD9" w:rsidRDefault="00543919">
            <w:pPr>
              <w:spacing w:after="0" w:line="240" w:lineRule="auto"/>
              <w:rPr>
                <w:rFonts w:ascii="Arial Rounded" w:eastAsia="Arial Rounded" w:hAnsi="Arial Rounded" w:cs="Arial Rounded"/>
                <w:b/>
                <w:i/>
                <w:sz w:val="20"/>
                <w:szCs w:val="20"/>
              </w:rPr>
            </w:pPr>
            <w:r>
              <w:rPr>
                <w:rFonts w:ascii="Arial Rounded" w:eastAsia="Arial Rounded" w:hAnsi="Arial Rounded" w:cs="Arial Rounded"/>
                <w:b/>
                <w:i/>
                <w:sz w:val="20"/>
                <w:szCs w:val="20"/>
              </w:rPr>
              <w:t>Nome progetto</w:t>
            </w:r>
          </w:p>
        </w:tc>
        <w:tc>
          <w:tcPr>
            <w:tcW w:w="8873" w:type="dxa"/>
            <w:gridSpan w:val="2"/>
          </w:tcPr>
          <w:p w:rsidR="007C3DD9" w:rsidRDefault="00543919">
            <w:pPr>
              <w:spacing w:after="0" w:line="240" w:lineRule="auto"/>
            </w:pPr>
            <w:r>
              <w:t>PERIFERIE ARTISTICHE – Centro di Residenza Multidisciplinare della Regione Lazio- attività 2021</w:t>
            </w:r>
          </w:p>
        </w:tc>
      </w:tr>
      <w:tr w:rsidR="007C3DD9" w:rsidTr="00543919">
        <w:trPr>
          <w:trHeight w:val="796"/>
        </w:trPr>
        <w:tc>
          <w:tcPr>
            <w:tcW w:w="1470" w:type="dxa"/>
            <w:vAlign w:val="center"/>
          </w:tcPr>
          <w:p w:rsidR="007C3DD9" w:rsidRDefault="00543919">
            <w:pPr>
              <w:spacing w:after="0" w:line="240" w:lineRule="auto"/>
              <w:rPr>
                <w:rFonts w:ascii="Arial Rounded" w:eastAsia="Arial Rounded" w:hAnsi="Arial Rounded" w:cs="Arial Rounded"/>
                <w:b/>
                <w:i/>
                <w:sz w:val="20"/>
                <w:szCs w:val="20"/>
              </w:rPr>
            </w:pPr>
            <w:r>
              <w:rPr>
                <w:rFonts w:ascii="Arial Rounded" w:eastAsia="Arial Rounded" w:hAnsi="Arial Rounded" w:cs="Arial Rounded"/>
                <w:b/>
                <w:i/>
                <w:sz w:val="20"/>
                <w:szCs w:val="20"/>
              </w:rPr>
              <w:t>Area geografica di intervento</w:t>
            </w:r>
          </w:p>
        </w:tc>
        <w:tc>
          <w:tcPr>
            <w:tcW w:w="8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3DD9" w:rsidRDefault="00543919">
            <w:r>
              <w:t>Tuscania (VT), Ladispoli (RM), Valle dell’Aniene, Antrodoco (RI)</w:t>
            </w:r>
          </w:p>
          <w:p w:rsidR="007C3DD9" w:rsidRDefault="007C3DD9">
            <w:pPr>
              <w:spacing w:after="0"/>
            </w:pPr>
          </w:p>
        </w:tc>
        <w:tc>
          <w:tcPr>
            <w:tcW w:w="833" w:type="dxa"/>
          </w:tcPr>
          <w:p w:rsidR="007C3DD9" w:rsidRDefault="007C3DD9">
            <w:pPr>
              <w:widowControl w:val="0"/>
              <w:pBdr>
                <w:top w:val="nil"/>
                <w:left w:val="nil"/>
                <w:bottom w:val="nil"/>
                <w:right w:val="nil"/>
                <w:between w:val="nil"/>
              </w:pBdr>
              <w:spacing w:after="0"/>
            </w:pPr>
          </w:p>
        </w:tc>
      </w:tr>
      <w:tr w:rsidR="007C3DD9" w:rsidTr="00543919">
        <w:trPr>
          <w:trHeight w:val="451"/>
        </w:trPr>
        <w:tc>
          <w:tcPr>
            <w:tcW w:w="1470" w:type="dxa"/>
            <w:vAlign w:val="center"/>
          </w:tcPr>
          <w:p w:rsidR="007C3DD9" w:rsidRDefault="00543919">
            <w:pPr>
              <w:spacing w:after="0" w:line="240" w:lineRule="auto"/>
              <w:rPr>
                <w:rFonts w:ascii="Arial Rounded" w:eastAsia="Arial Rounded" w:hAnsi="Arial Rounded" w:cs="Arial Rounded"/>
                <w:b/>
                <w:i/>
                <w:sz w:val="20"/>
                <w:szCs w:val="20"/>
              </w:rPr>
            </w:pPr>
            <w:r>
              <w:rPr>
                <w:rFonts w:ascii="Arial Rounded" w:eastAsia="Arial Rounded" w:hAnsi="Arial Rounded" w:cs="Arial Rounded"/>
                <w:b/>
                <w:i/>
                <w:sz w:val="20"/>
                <w:szCs w:val="20"/>
              </w:rPr>
              <w:t>Beneficiario</w:t>
            </w:r>
          </w:p>
        </w:tc>
        <w:tc>
          <w:tcPr>
            <w:tcW w:w="8873" w:type="dxa"/>
            <w:gridSpan w:val="2"/>
          </w:tcPr>
          <w:p w:rsidR="007C3DD9" w:rsidRDefault="00543919">
            <w:pPr>
              <w:spacing w:after="0" w:line="240" w:lineRule="auto"/>
            </w:pPr>
            <w:r>
              <w:t xml:space="preserve">Associazione culturale Twain  mandatario dell’ATS formata da:  Associazione culturale Twain, Associazione  Settimo Cielo, Associazione Vera Stasi, Associazione </w:t>
            </w:r>
            <w:proofErr w:type="spellStart"/>
            <w:r>
              <w:t>Ondadurto</w:t>
            </w:r>
            <w:proofErr w:type="spellEnd"/>
            <w:r>
              <w:t xml:space="preserve"> Teatro</w:t>
            </w:r>
          </w:p>
        </w:tc>
      </w:tr>
      <w:tr w:rsidR="007C3DD9" w:rsidTr="00543919">
        <w:trPr>
          <w:trHeight w:val="557"/>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Sede</w:t>
            </w:r>
          </w:p>
        </w:tc>
        <w:tc>
          <w:tcPr>
            <w:tcW w:w="8873" w:type="dxa"/>
            <w:gridSpan w:val="2"/>
          </w:tcPr>
          <w:p w:rsidR="007C3DD9" w:rsidRDefault="00543919">
            <w:pPr>
              <w:spacing w:after="0"/>
              <w:rPr>
                <w:b/>
              </w:rPr>
            </w:pPr>
            <w:r>
              <w:rPr>
                <w:b/>
              </w:rPr>
              <w:t>Associazione Settimo Cielo:</w:t>
            </w:r>
          </w:p>
          <w:p w:rsidR="007C3DD9" w:rsidRDefault="00543919">
            <w:pPr>
              <w:spacing w:after="0"/>
            </w:pPr>
            <w:r>
              <w:t>Teatro Comunale La Fenice di Arsoli</w:t>
            </w:r>
          </w:p>
          <w:p w:rsidR="007C3DD9" w:rsidRDefault="00543919">
            <w:pPr>
              <w:spacing w:after="0"/>
            </w:pPr>
            <w:r>
              <w:t>Foresteria Via Corso San Bartolomeo - Arsoli</w:t>
            </w:r>
          </w:p>
          <w:p w:rsidR="007C3DD9" w:rsidRDefault="00543919">
            <w:pPr>
              <w:spacing w:after="0"/>
            </w:pPr>
            <w:r>
              <w:t>Sede Operativa Associazione Settimo Cielo di Anticoli Corrado</w:t>
            </w:r>
          </w:p>
          <w:p w:rsidR="007C3DD9" w:rsidRDefault="007C3DD9">
            <w:pPr>
              <w:spacing w:after="0"/>
            </w:pPr>
          </w:p>
          <w:p w:rsidR="007C3DD9" w:rsidRDefault="00543919">
            <w:pPr>
              <w:spacing w:after="0"/>
              <w:jc w:val="both"/>
              <w:rPr>
                <w:b/>
              </w:rPr>
            </w:pPr>
            <w:r>
              <w:rPr>
                <w:b/>
              </w:rPr>
              <w:t>Associazione Culturale Twain:</w:t>
            </w:r>
          </w:p>
          <w:p w:rsidR="007C3DD9" w:rsidRDefault="00543919">
            <w:pPr>
              <w:spacing w:after="0"/>
              <w:jc w:val="both"/>
            </w:pPr>
            <w:r>
              <w:t>Centro D’Arte e Cultura - Ladispoli</w:t>
            </w:r>
          </w:p>
          <w:p w:rsidR="007C3DD9" w:rsidRDefault="00543919">
            <w:pPr>
              <w:spacing w:after="0"/>
              <w:jc w:val="both"/>
            </w:pPr>
            <w:r>
              <w:t>Supercinema e Foresterie Tuscania</w:t>
            </w:r>
          </w:p>
          <w:p w:rsidR="007C3DD9" w:rsidRDefault="00543919">
            <w:pPr>
              <w:spacing w:after="0"/>
              <w:jc w:val="both"/>
            </w:pPr>
            <w:r>
              <w:t>Ex Tempio Santa Croce - Tuscania</w:t>
            </w:r>
          </w:p>
          <w:p w:rsidR="007C3DD9" w:rsidRDefault="00543919">
            <w:pPr>
              <w:spacing w:after="0"/>
              <w:jc w:val="both"/>
            </w:pPr>
            <w:r>
              <w:t>Teatro Comunale il Rivellino - Tuscania</w:t>
            </w:r>
          </w:p>
          <w:p w:rsidR="007C3DD9" w:rsidRDefault="00543919">
            <w:pPr>
              <w:spacing w:after="0"/>
            </w:pPr>
            <w:r>
              <w:t>Sedi Operative Associazione Twain Ladispoli – Tuscania</w:t>
            </w:r>
          </w:p>
          <w:p w:rsidR="007C3DD9" w:rsidRDefault="007C3DD9">
            <w:pPr>
              <w:spacing w:after="0"/>
            </w:pPr>
          </w:p>
          <w:p w:rsidR="007C3DD9" w:rsidRDefault="00543919">
            <w:pPr>
              <w:spacing w:after="0"/>
            </w:pPr>
            <w:r>
              <w:rPr>
                <w:b/>
              </w:rPr>
              <w:t xml:space="preserve">Associazione </w:t>
            </w:r>
            <w:proofErr w:type="spellStart"/>
            <w:r>
              <w:rPr>
                <w:b/>
              </w:rPr>
              <w:t>Ondadurtoteatro</w:t>
            </w:r>
            <w:proofErr w:type="spellEnd"/>
            <w:r>
              <w:t>:</w:t>
            </w:r>
          </w:p>
          <w:p w:rsidR="007C3DD9" w:rsidRDefault="00543919">
            <w:pPr>
              <w:spacing w:after="0"/>
            </w:pPr>
            <w:r>
              <w:t>Teatro Sant’Agostino- Antrodoco</w:t>
            </w:r>
          </w:p>
          <w:p w:rsidR="007C3DD9" w:rsidRDefault="00543919">
            <w:pPr>
              <w:spacing w:after="0"/>
            </w:pPr>
            <w:r>
              <w:t xml:space="preserve">Sede Operativa Associazione </w:t>
            </w:r>
            <w:proofErr w:type="spellStart"/>
            <w:r>
              <w:t>Ondadurto</w:t>
            </w:r>
            <w:proofErr w:type="spellEnd"/>
            <w:r>
              <w:t xml:space="preserve"> Roma</w:t>
            </w:r>
          </w:p>
          <w:p w:rsidR="007C3DD9" w:rsidRDefault="007C3DD9">
            <w:pPr>
              <w:spacing w:after="0"/>
            </w:pPr>
          </w:p>
          <w:p w:rsidR="007C3DD9" w:rsidRDefault="00543919">
            <w:pPr>
              <w:spacing w:after="0"/>
              <w:rPr>
                <w:b/>
              </w:rPr>
            </w:pPr>
            <w:r>
              <w:rPr>
                <w:b/>
              </w:rPr>
              <w:t>Associazione Vera Stasi:</w:t>
            </w:r>
          </w:p>
          <w:p w:rsidR="007C3DD9" w:rsidRDefault="00543919">
            <w:pPr>
              <w:spacing w:after="0"/>
              <w:jc w:val="both"/>
            </w:pPr>
            <w:r>
              <w:t>Supercinema Tuscania</w:t>
            </w:r>
          </w:p>
          <w:p w:rsidR="007C3DD9" w:rsidRDefault="00543919">
            <w:pPr>
              <w:spacing w:after="0"/>
              <w:jc w:val="both"/>
            </w:pPr>
            <w:r>
              <w:t>Ex Tempio Santa Croce</w:t>
            </w:r>
          </w:p>
          <w:p w:rsidR="007C3DD9" w:rsidRDefault="00543919">
            <w:pPr>
              <w:spacing w:after="0"/>
              <w:jc w:val="both"/>
            </w:pPr>
            <w:r>
              <w:t>Foresteria Supercinema</w:t>
            </w:r>
          </w:p>
          <w:p w:rsidR="007C3DD9" w:rsidRDefault="00543919">
            <w:pPr>
              <w:spacing w:after="0"/>
            </w:pPr>
            <w:r>
              <w:t>Sede Operativa Vera Stasi - Tuscania</w:t>
            </w:r>
          </w:p>
        </w:tc>
      </w:tr>
      <w:tr w:rsidR="007C3DD9" w:rsidTr="00543919">
        <w:trPr>
          <w:trHeight w:val="537"/>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Eventuali partner</w:t>
            </w:r>
          </w:p>
        </w:tc>
        <w:tc>
          <w:tcPr>
            <w:tcW w:w="8873" w:type="dxa"/>
            <w:gridSpan w:val="2"/>
          </w:tcPr>
          <w:p w:rsidR="007C3DD9" w:rsidRDefault="00543919">
            <w:pPr>
              <w:spacing w:after="0"/>
              <w:rPr>
                <w:b/>
                <w:sz w:val="20"/>
                <w:szCs w:val="20"/>
              </w:rPr>
            </w:pPr>
            <w:proofErr w:type="spellStart"/>
            <w:r>
              <w:rPr>
                <w:b/>
                <w:sz w:val="20"/>
                <w:szCs w:val="20"/>
              </w:rPr>
              <w:t>Romaeuropa</w:t>
            </w:r>
            <w:proofErr w:type="spellEnd"/>
            <w:r>
              <w:rPr>
                <w:b/>
                <w:sz w:val="20"/>
                <w:szCs w:val="20"/>
              </w:rPr>
              <w:t xml:space="preserve"> Festival</w:t>
            </w:r>
          </w:p>
          <w:p w:rsidR="007C3DD9" w:rsidRDefault="004A77E7">
            <w:pPr>
              <w:spacing w:after="0"/>
              <w:rPr>
                <w:color w:val="0000FF"/>
                <w:sz w:val="20"/>
                <w:szCs w:val="20"/>
                <w:u w:val="single"/>
              </w:rPr>
            </w:pPr>
            <w:hyperlink r:id="rId6">
              <w:r w:rsidR="00543919">
                <w:rPr>
                  <w:color w:val="0000FF"/>
                  <w:sz w:val="20"/>
                  <w:szCs w:val="20"/>
                  <w:u w:val="single"/>
                </w:rPr>
                <w:t>https://romaeuropa.net/festival-2018/</w:t>
              </w:r>
            </w:hyperlink>
          </w:p>
          <w:p w:rsidR="007C3DD9" w:rsidRDefault="00543919">
            <w:pPr>
              <w:spacing w:after="0"/>
              <w:rPr>
                <w:sz w:val="20"/>
                <w:szCs w:val="20"/>
              </w:rPr>
            </w:pPr>
            <w:r>
              <w:rPr>
                <w:b/>
                <w:sz w:val="20"/>
                <w:szCs w:val="20"/>
              </w:rPr>
              <w:t>A.T.C.L.</w:t>
            </w:r>
            <w:r>
              <w:rPr>
                <w:sz w:val="20"/>
                <w:szCs w:val="20"/>
              </w:rPr>
              <w:t xml:space="preserve"> Associazione Teatrale  fra i Comuni del Lazio</w:t>
            </w:r>
          </w:p>
          <w:p w:rsidR="007C3DD9" w:rsidRDefault="004A77E7">
            <w:pPr>
              <w:spacing w:after="0"/>
              <w:rPr>
                <w:color w:val="0000FF"/>
                <w:sz w:val="20"/>
                <w:szCs w:val="20"/>
                <w:u w:val="single"/>
              </w:rPr>
            </w:pPr>
            <w:hyperlink r:id="rId7">
              <w:r w:rsidR="00543919">
                <w:rPr>
                  <w:color w:val="0000FF"/>
                  <w:sz w:val="20"/>
                  <w:szCs w:val="20"/>
                  <w:u w:val="single"/>
                </w:rPr>
                <w:t>http://www.atcllazio.it</w:t>
              </w:r>
            </w:hyperlink>
          </w:p>
          <w:p w:rsidR="007C3DD9" w:rsidRDefault="00543919">
            <w:pPr>
              <w:spacing w:after="0"/>
              <w:rPr>
                <w:b/>
                <w:sz w:val="20"/>
                <w:szCs w:val="20"/>
              </w:rPr>
            </w:pPr>
            <w:r>
              <w:rPr>
                <w:b/>
                <w:sz w:val="20"/>
                <w:szCs w:val="20"/>
              </w:rPr>
              <w:t>Festival Teatri di Vetro</w:t>
            </w:r>
          </w:p>
          <w:p w:rsidR="007C3DD9" w:rsidRDefault="004A77E7">
            <w:pPr>
              <w:spacing w:after="0"/>
              <w:rPr>
                <w:color w:val="0000FF"/>
                <w:sz w:val="20"/>
                <w:szCs w:val="20"/>
                <w:u w:val="single"/>
              </w:rPr>
            </w:pPr>
            <w:hyperlink r:id="rId8">
              <w:r w:rsidR="00543919">
                <w:rPr>
                  <w:color w:val="0000FF"/>
                  <w:sz w:val="20"/>
                  <w:szCs w:val="20"/>
                  <w:u w:val="single"/>
                </w:rPr>
                <w:t>https://teatridivetro.it</w:t>
              </w:r>
            </w:hyperlink>
          </w:p>
          <w:p w:rsidR="007C3DD9" w:rsidRDefault="00543919">
            <w:pPr>
              <w:spacing w:after="0"/>
              <w:rPr>
                <w:sz w:val="20"/>
                <w:szCs w:val="20"/>
              </w:rPr>
            </w:pPr>
            <w:r>
              <w:rPr>
                <w:b/>
                <w:sz w:val="20"/>
                <w:szCs w:val="20"/>
              </w:rPr>
              <w:t>Alveare Cinema srl</w:t>
            </w:r>
            <w:r>
              <w:rPr>
                <w:sz w:val="20"/>
                <w:szCs w:val="20"/>
              </w:rPr>
              <w:t xml:space="preserve"> con il “progetto RITRATTI”</w:t>
            </w:r>
          </w:p>
          <w:p w:rsidR="007C3DD9" w:rsidRDefault="004A77E7">
            <w:pPr>
              <w:spacing w:after="0"/>
              <w:rPr>
                <w:color w:val="0000FF"/>
                <w:sz w:val="20"/>
                <w:szCs w:val="20"/>
                <w:u w:val="single"/>
              </w:rPr>
            </w:pPr>
            <w:hyperlink r:id="rId9">
              <w:r w:rsidR="00543919">
                <w:rPr>
                  <w:color w:val="0000FF"/>
                  <w:sz w:val="20"/>
                  <w:szCs w:val="20"/>
                  <w:u w:val="single"/>
                </w:rPr>
                <w:t>http://www.alvearecinema.it</w:t>
              </w:r>
            </w:hyperlink>
          </w:p>
          <w:p w:rsidR="007C3DD9" w:rsidRDefault="00543919">
            <w:pPr>
              <w:spacing w:after="0"/>
              <w:rPr>
                <w:b/>
                <w:sz w:val="20"/>
                <w:szCs w:val="20"/>
              </w:rPr>
            </w:pPr>
            <w:r>
              <w:rPr>
                <w:b/>
                <w:sz w:val="20"/>
                <w:szCs w:val="20"/>
              </w:rPr>
              <w:t>Mirabilia</w:t>
            </w:r>
          </w:p>
          <w:p w:rsidR="007C3DD9" w:rsidRDefault="004A77E7">
            <w:pPr>
              <w:spacing w:after="0"/>
              <w:rPr>
                <w:sz w:val="20"/>
                <w:szCs w:val="20"/>
              </w:rPr>
            </w:pPr>
            <w:hyperlink r:id="rId10">
              <w:r w:rsidR="00543919">
                <w:rPr>
                  <w:color w:val="0000FF"/>
                  <w:sz w:val="20"/>
                  <w:szCs w:val="20"/>
                  <w:u w:val="single"/>
                </w:rPr>
                <w:t>http://www.festivalmirabilia.it</w:t>
              </w:r>
            </w:hyperlink>
          </w:p>
          <w:p w:rsidR="007C3DD9" w:rsidRDefault="00543919">
            <w:pPr>
              <w:spacing w:after="0"/>
              <w:rPr>
                <w:b/>
                <w:sz w:val="20"/>
                <w:szCs w:val="20"/>
              </w:rPr>
            </w:pPr>
            <w:r>
              <w:rPr>
                <w:b/>
                <w:sz w:val="20"/>
                <w:szCs w:val="20"/>
              </w:rPr>
              <w:t xml:space="preserve">CAU </w:t>
            </w:r>
            <w:proofErr w:type="spellStart"/>
            <w:r>
              <w:rPr>
                <w:b/>
                <w:sz w:val="20"/>
                <w:szCs w:val="20"/>
              </w:rPr>
              <w:t>escuela</w:t>
            </w:r>
            <w:proofErr w:type="spellEnd"/>
            <w:r>
              <w:rPr>
                <w:b/>
                <w:sz w:val="20"/>
                <w:szCs w:val="20"/>
              </w:rPr>
              <w:t xml:space="preserve"> de circo y teatro con </w:t>
            </w:r>
            <w:proofErr w:type="spellStart"/>
            <w:r>
              <w:rPr>
                <w:b/>
                <w:sz w:val="20"/>
                <w:szCs w:val="20"/>
              </w:rPr>
              <w:t>ProyectoInsomnia</w:t>
            </w:r>
            <w:proofErr w:type="spellEnd"/>
          </w:p>
          <w:p w:rsidR="007C3DD9" w:rsidRDefault="004A77E7">
            <w:pPr>
              <w:spacing w:after="0"/>
              <w:rPr>
                <w:b/>
                <w:color w:val="0000FF"/>
                <w:sz w:val="20"/>
                <w:szCs w:val="20"/>
                <w:u w:val="single"/>
              </w:rPr>
            </w:pPr>
            <w:hyperlink r:id="rId11">
              <w:r w:rsidR="00543919">
                <w:rPr>
                  <w:b/>
                  <w:color w:val="0000FF"/>
                  <w:sz w:val="20"/>
                  <w:szCs w:val="20"/>
                  <w:u w:val="single"/>
                </w:rPr>
                <w:t>http://caugranada.es</w:t>
              </w:r>
            </w:hyperlink>
          </w:p>
          <w:p w:rsidR="007C3DD9" w:rsidRDefault="00543919">
            <w:pPr>
              <w:spacing w:after="0"/>
              <w:rPr>
                <w:b/>
                <w:sz w:val="20"/>
                <w:szCs w:val="20"/>
              </w:rPr>
            </w:pPr>
            <w:r>
              <w:rPr>
                <w:b/>
                <w:sz w:val="20"/>
                <w:szCs w:val="20"/>
              </w:rPr>
              <w:t>Accademia di Arte  Drammatica Nico Pepe di Udine</w:t>
            </w:r>
          </w:p>
          <w:p w:rsidR="007C3DD9" w:rsidRDefault="004A77E7">
            <w:pPr>
              <w:spacing w:after="0"/>
              <w:rPr>
                <w:color w:val="0000FF"/>
                <w:sz w:val="20"/>
                <w:szCs w:val="20"/>
                <w:u w:val="single"/>
              </w:rPr>
            </w:pPr>
            <w:hyperlink r:id="rId12">
              <w:r w:rsidR="00543919">
                <w:rPr>
                  <w:color w:val="0000FF"/>
                  <w:sz w:val="20"/>
                  <w:szCs w:val="20"/>
                  <w:u w:val="single"/>
                </w:rPr>
                <w:t>https://www.nicopepe.it/</w:t>
              </w:r>
            </w:hyperlink>
          </w:p>
          <w:p w:rsidR="007C3DD9" w:rsidRDefault="00543919">
            <w:pPr>
              <w:spacing w:after="0"/>
              <w:rPr>
                <w:b/>
                <w:sz w:val="20"/>
                <w:szCs w:val="20"/>
              </w:rPr>
            </w:pPr>
            <w:r>
              <w:rPr>
                <w:b/>
                <w:sz w:val="20"/>
                <w:szCs w:val="20"/>
              </w:rPr>
              <w:t>Fondazione Majid – Locarno</w:t>
            </w:r>
          </w:p>
          <w:p w:rsidR="007C3DD9" w:rsidRDefault="004A77E7">
            <w:pPr>
              <w:spacing w:after="0"/>
              <w:rPr>
                <w:color w:val="0000FF"/>
                <w:sz w:val="20"/>
                <w:szCs w:val="20"/>
                <w:u w:val="single"/>
              </w:rPr>
            </w:pPr>
            <w:hyperlink r:id="rId13">
              <w:r w:rsidR="00543919">
                <w:rPr>
                  <w:color w:val="0000FF"/>
                  <w:sz w:val="20"/>
                  <w:szCs w:val="20"/>
                  <w:u w:val="single"/>
                </w:rPr>
                <w:t>https://www.foundationmajid.com</w:t>
              </w:r>
            </w:hyperlink>
          </w:p>
          <w:p w:rsidR="007C3DD9" w:rsidRDefault="00543919">
            <w:pPr>
              <w:spacing w:after="0"/>
              <w:rPr>
                <w:b/>
                <w:sz w:val="20"/>
                <w:szCs w:val="20"/>
              </w:rPr>
            </w:pPr>
            <w:r>
              <w:rPr>
                <w:b/>
                <w:color w:val="0000FF"/>
                <w:sz w:val="20"/>
                <w:szCs w:val="20"/>
                <w:u w:val="single"/>
              </w:rPr>
              <w:t xml:space="preserve">Rete </w:t>
            </w:r>
            <w:proofErr w:type="spellStart"/>
            <w:r>
              <w:rPr>
                <w:b/>
                <w:color w:val="0000FF"/>
                <w:sz w:val="20"/>
                <w:szCs w:val="20"/>
                <w:u w:val="single"/>
              </w:rPr>
              <w:t>Diculther-</w:t>
            </w:r>
            <w:proofErr w:type="spellEnd"/>
            <w:r>
              <w:rPr>
                <w:b/>
                <w:color w:val="0000FF"/>
                <w:sz w:val="20"/>
                <w:szCs w:val="20"/>
                <w:u w:val="single"/>
              </w:rPr>
              <w:t xml:space="preserve"> t</w:t>
            </w:r>
            <w:r>
              <w:rPr>
                <w:b/>
                <w:sz w:val="20"/>
                <w:szCs w:val="20"/>
              </w:rPr>
              <w:t xml:space="preserve">he </w:t>
            </w:r>
            <w:proofErr w:type="spellStart"/>
            <w:r>
              <w:rPr>
                <w:b/>
                <w:sz w:val="20"/>
                <w:szCs w:val="20"/>
              </w:rPr>
              <w:t>Digital</w:t>
            </w:r>
            <w:proofErr w:type="spellEnd"/>
            <w:r>
              <w:rPr>
                <w:b/>
                <w:sz w:val="20"/>
                <w:szCs w:val="20"/>
              </w:rPr>
              <w:t xml:space="preserve"> Cultural Heritage, </w:t>
            </w:r>
            <w:proofErr w:type="spellStart"/>
            <w:r>
              <w:rPr>
                <w:b/>
                <w:sz w:val="20"/>
                <w:szCs w:val="20"/>
              </w:rPr>
              <w:t>Arts</w:t>
            </w:r>
            <w:proofErr w:type="spellEnd"/>
            <w:r>
              <w:rPr>
                <w:b/>
                <w:sz w:val="20"/>
                <w:szCs w:val="20"/>
              </w:rPr>
              <w:t xml:space="preserve"> and </w:t>
            </w:r>
            <w:proofErr w:type="spellStart"/>
            <w:r>
              <w:rPr>
                <w:b/>
                <w:sz w:val="20"/>
                <w:szCs w:val="20"/>
              </w:rPr>
              <w:t>Humanities</w:t>
            </w:r>
            <w:proofErr w:type="spellEnd"/>
            <w:r>
              <w:rPr>
                <w:b/>
                <w:sz w:val="20"/>
                <w:szCs w:val="20"/>
              </w:rPr>
              <w:t xml:space="preserve"> </w:t>
            </w:r>
            <w:proofErr w:type="spellStart"/>
            <w:r>
              <w:rPr>
                <w:b/>
                <w:sz w:val="20"/>
                <w:szCs w:val="20"/>
              </w:rPr>
              <w:t>School</w:t>
            </w:r>
            <w:proofErr w:type="spellEnd"/>
          </w:p>
          <w:p w:rsidR="007C3DD9" w:rsidRDefault="004A77E7">
            <w:pPr>
              <w:spacing w:after="0"/>
              <w:rPr>
                <w:color w:val="0000FF"/>
                <w:sz w:val="20"/>
                <w:szCs w:val="20"/>
                <w:u w:val="single"/>
              </w:rPr>
            </w:pPr>
            <w:hyperlink r:id="rId14">
              <w:r w:rsidR="00543919">
                <w:rPr>
                  <w:color w:val="0000FF"/>
                  <w:sz w:val="20"/>
                  <w:szCs w:val="20"/>
                  <w:u w:val="single"/>
                </w:rPr>
                <w:t>https://www.diculther.it/</w:t>
              </w:r>
            </w:hyperlink>
          </w:p>
          <w:p w:rsidR="007C3DD9" w:rsidRDefault="007C3DD9">
            <w:pPr>
              <w:spacing w:after="0" w:line="240" w:lineRule="auto"/>
            </w:pPr>
          </w:p>
        </w:tc>
      </w:tr>
      <w:tr w:rsidR="007C3DD9" w:rsidTr="00543919">
        <w:trPr>
          <w:trHeight w:val="1140"/>
        </w:trPr>
        <w:tc>
          <w:tcPr>
            <w:tcW w:w="1470" w:type="dxa"/>
            <w:vAlign w:val="center"/>
          </w:tcPr>
          <w:p w:rsidR="007C3DD9" w:rsidRDefault="00543919">
            <w:pPr>
              <w:spacing w:after="0" w:line="240" w:lineRule="auto"/>
              <w:rPr>
                <w:rFonts w:ascii="Arial Rounded" w:eastAsia="Arial Rounded" w:hAnsi="Arial Rounded" w:cs="Arial Rounded"/>
                <w:b/>
                <w:i/>
                <w:sz w:val="20"/>
                <w:szCs w:val="20"/>
              </w:rPr>
            </w:pPr>
            <w:r>
              <w:rPr>
                <w:rFonts w:ascii="Arial Rounded" w:eastAsia="Arial Rounded" w:hAnsi="Arial Rounded" w:cs="Arial Rounded"/>
                <w:b/>
                <w:i/>
                <w:sz w:val="20"/>
                <w:szCs w:val="20"/>
              </w:rPr>
              <w:lastRenderedPageBreak/>
              <w:t>Descrizione sintetica dell’iniziativa</w:t>
            </w:r>
          </w:p>
        </w:tc>
        <w:tc>
          <w:tcPr>
            <w:tcW w:w="8873" w:type="dxa"/>
            <w:gridSpan w:val="2"/>
          </w:tcPr>
          <w:p w:rsidR="007C3DD9" w:rsidRPr="00E75B4C" w:rsidRDefault="00543919" w:rsidP="00E75B4C">
            <w:r w:rsidRPr="00E75B4C">
              <w:t xml:space="preserve">PERIFERIE ARTISTICHE – Centro di Residenza Multidisciplinare del Lazio </w:t>
            </w:r>
          </w:p>
          <w:p w:rsidR="00E75B4C" w:rsidRDefault="00543919" w:rsidP="00E75B4C">
            <w:r w:rsidRPr="00E75B4C">
              <w:t xml:space="preserve">Nel corso del 2021, </w:t>
            </w:r>
            <w:hyperlink r:id="rId15">
              <w:r w:rsidRPr="00E75B4C">
                <w:rPr>
                  <w:rStyle w:val="Collegamentoipertestuale"/>
                </w:rPr>
                <w:t>Periferie Artistiche</w:t>
              </w:r>
            </w:hyperlink>
            <w:r w:rsidRPr="00E75B4C">
              <w:t xml:space="preserve"> sostiene 16 progetti, di artisti e compagnie giovani o emergenti in dialogo con i diversi linguaggi performativi. Alcuni di essi - le residenze trampolino  </w:t>
            </w:r>
            <w:proofErr w:type="spellStart"/>
            <w:r w:rsidRPr="00E75B4C">
              <w:t>Wandja</w:t>
            </w:r>
            <w:proofErr w:type="spellEnd"/>
            <w:r w:rsidRPr="00E75B4C">
              <w:t xml:space="preserve">/ </w:t>
            </w:r>
            <w:proofErr w:type="spellStart"/>
            <w:r w:rsidRPr="00E75B4C">
              <w:t>Aregay</w:t>
            </w:r>
            <w:proofErr w:type="spellEnd"/>
            <w:r w:rsidRPr="00E75B4C">
              <w:t xml:space="preserve"> e Giulia Odetto, vincitori del Bando Powered by Ref - divengono occasione, per la prima volta, di attraversamenti tra i territori di Arsoli e Tuscania con il coinvolgimento dei partner </w:t>
            </w:r>
            <w:proofErr w:type="spellStart"/>
            <w:r w:rsidRPr="00E75B4C">
              <w:t>RomaEuropa</w:t>
            </w:r>
            <w:proofErr w:type="spellEnd"/>
            <w:r w:rsidRPr="00E75B4C">
              <w:t xml:space="preserve"> e  </w:t>
            </w:r>
            <w:proofErr w:type="spellStart"/>
            <w:r w:rsidRPr="00E75B4C">
              <w:t>A.T.C.L.</w:t>
            </w:r>
            <w:proofErr w:type="spellEnd"/>
            <w:r w:rsidRPr="00E75B4C">
              <w:t xml:space="preserve">,  in collaborazione con il Teatro Quarticciolo e Carrozzerie N.O.T..   L’esperienza viene replicata in un accordo che impegna il Centro di Residenza della Lombardia </w:t>
            </w:r>
            <w:proofErr w:type="spellStart"/>
            <w:r w:rsidRPr="00E75B4C">
              <w:t>IntercettAzioni</w:t>
            </w:r>
            <w:proofErr w:type="spellEnd"/>
            <w:r w:rsidRPr="00E75B4C">
              <w:t xml:space="preserve">, l’Istituto Ramon </w:t>
            </w:r>
            <w:proofErr w:type="spellStart"/>
            <w:r w:rsidRPr="00E75B4C">
              <w:t>Llull</w:t>
            </w:r>
            <w:proofErr w:type="spellEnd"/>
            <w:r w:rsidRPr="00E75B4C">
              <w:t xml:space="preserve"> e il Centro La Caldera di Barcellona,  dando sostegno alla ricerca di una coreografa emergente catalana: Blanca </w:t>
            </w:r>
            <w:proofErr w:type="spellStart"/>
            <w:r w:rsidRPr="00E75B4C">
              <w:t>Tolsà</w:t>
            </w:r>
            <w:proofErr w:type="spellEnd"/>
            <w:r w:rsidRPr="00E75B4C">
              <w:t xml:space="preserve"> (Ecoica). </w:t>
            </w:r>
          </w:p>
          <w:p w:rsidR="007C3DD9" w:rsidRPr="00E75B4C" w:rsidRDefault="00543919" w:rsidP="00E75B4C">
            <w:pPr>
              <w:rPr>
                <w:highlight w:val="white"/>
              </w:rPr>
            </w:pPr>
            <w:r w:rsidRPr="00E75B4C">
              <w:t>Come nel  precedente triennio, il corpo dei progetti individuati da Periferie Artistiche si esprime attraverso linguaggi multipli, dove, pure nelle differenze,  sono sempre ravvisabili i temi delle emergenze espresse dall’arte contemporanea: la dipe</w:t>
            </w:r>
            <w:r w:rsidRPr="00E75B4C">
              <w:rPr>
                <w:highlight w:val="white"/>
              </w:rPr>
              <w:t>ndenza dal mondo virtuale (</w:t>
            </w:r>
            <w:proofErr w:type="spellStart"/>
            <w:r w:rsidRPr="00E75B4C">
              <w:rPr>
                <w:highlight w:val="white"/>
              </w:rPr>
              <w:t>Fake</w:t>
            </w:r>
            <w:proofErr w:type="spellEnd"/>
            <w:r w:rsidRPr="00E75B4C">
              <w:rPr>
                <w:highlight w:val="white"/>
              </w:rPr>
              <w:t xml:space="preserve"> </w:t>
            </w:r>
            <w:proofErr w:type="spellStart"/>
            <w:r w:rsidRPr="00E75B4C">
              <w:rPr>
                <w:highlight w:val="white"/>
              </w:rPr>
              <w:t>flok</w:t>
            </w:r>
            <w:proofErr w:type="spellEnd"/>
            <w:r w:rsidRPr="00E75B4C">
              <w:rPr>
                <w:highlight w:val="white"/>
              </w:rPr>
              <w:t xml:space="preserve">; </w:t>
            </w:r>
            <w:proofErr w:type="spellStart"/>
            <w:r w:rsidRPr="00E75B4C">
              <w:rPr>
                <w:highlight w:val="white"/>
              </w:rPr>
              <w:t>DependentEspost</w:t>
            </w:r>
            <w:proofErr w:type="spellEnd"/>
            <w:r w:rsidRPr="00E75B4C">
              <w:rPr>
                <w:highlight w:val="white"/>
              </w:rPr>
              <w:t xml:space="preserve">; </w:t>
            </w:r>
            <w:proofErr w:type="spellStart"/>
            <w:r w:rsidRPr="00E75B4C">
              <w:rPr>
                <w:highlight w:val="white"/>
              </w:rPr>
              <w:t>Caneco</w:t>
            </w:r>
            <w:proofErr w:type="spellEnd"/>
            <w:r w:rsidRPr="00E75B4C">
              <w:rPr>
                <w:highlight w:val="white"/>
              </w:rPr>
              <w:t xml:space="preserve">), la ricerca </w:t>
            </w:r>
            <w:proofErr w:type="spellStart"/>
            <w:r w:rsidRPr="00E75B4C">
              <w:rPr>
                <w:highlight w:val="white"/>
              </w:rPr>
              <w:t>crossmediale</w:t>
            </w:r>
            <w:proofErr w:type="spellEnd"/>
            <w:r w:rsidRPr="00E75B4C">
              <w:rPr>
                <w:highlight w:val="white"/>
              </w:rPr>
              <w:t xml:space="preserve"> (da Dracula/Bela </w:t>
            </w:r>
            <w:proofErr w:type="spellStart"/>
            <w:r w:rsidRPr="00E75B4C">
              <w:rPr>
                <w:highlight w:val="white"/>
              </w:rPr>
              <w:t>Lugosi</w:t>
            </w:r>
            <w:proofErr w:type="spellEnd"/>
            <w:r w:rsidRPr="00E75B4C">
              <w:rPr>
                <w:highlight w:val="white"/>
              </w:rPr>
              <w:t xml:space="preserve"> al </w:t>
            </w:r>
            <w:proofErr w:type="spellStart"/>
            <w:r w:rsidRPr="00E75B4C">
              <w:rPr>
                <w:highlight w:val="white"/>
              </w:rPr>
              <w:t>partecipatory</w:t>
            </w:r>
            <w:proofErr w:type="spellEnd"/>
            <w:r w:rsidRPr="00E75B4C">
              <w:rPr>
                <w:highlight w:val="white"/>
              </w:rPr>
              <w:t xml:space="preserve"> </w:t>
            </w:r>
            <w:proofErr w:type="spellStart"/>
            <w:r w:rsidRPr="00E75B4C">
              <w:rPr>
                <w:highlight w:val="white"/>
              </w:rPr>
              <w:t>museum</w:t>
            </w:r>
            <w:proofErr w:type="spellEnd"/>
            <w:r w:rsidRPr="00E75B4C">
              <w:rPr>
                <w:highlight w:val="white"/>
              </w:rPr>
              <w:t xml:space="preserve"> di </w:t>
            </w:r>
            <w:r w:rsidRPr="00E75B4C">
              <w:t xml:space="preserve">Cabra - </w:t>
            </w:r>
            <w:proofErr w:type="spellStart"/>
            <w:r w:rsidRPr="00E75B4C">
              <w:t>Ceccolungo</w:t>
            </w:r>
            <w:proofErr w:type="spellEnd"/>
            <w:r w:rsidRPr="00E75B4C">
              <w:t xml:space="preserve"> - </w:t>
            </w:r>
            <w:proofErr w:type="spellStart"/>
            <w:r w:rsidRPr="00E75B4C">
              <w:t>Fineschi</w:t>
            </w:r>
            <w:proofErr w:type="spellEnd"/>
            <w:r w:rsidRPr="00E75B4C">
              <w:t xml:space="preserve">, al Can-can pop di </w:t>
            </w:r>
            <w:proofErr w:type="spellStart"/>
            <w:r w:rsidRPr="00E75B4C">
              <w:t>Fabritia</w:t>
            </w:r>
            <w:proofErr w:type="spellEnd"/>
            <w:r w:rsidRPr="00E75B4C">
              <w:t xml:space="preserve"> D’</w:t>
            </w:r>
            <w:proofErr w:type="spellStart"/>
            <w:r w:rsidRPr="00E75B4C">
              <w:t>Intino</w:t>
            </w:r>
            <w:proofErr w:type="spellEnd"/>
            <w:r w:rsidRPr="00E75B4C">
              <w:rPr>
                <w:highlight w:val="white"/>
              </w:rPr>
              <w:t xml:space="preserve">; da </w:t>
            </w:r>
            <w:proofErr w:type="spellStart"/>
            <w:r w:rsidRPr="00E75B4C">
              <w:rPr>
                <w:highlight w:val="white"/>
              </w:rPr>
              <w:t>Cartasìa</w:t>
            </w:r>
            <w:proofErr w:type="spellEnd"/>
            <w:r w:rsidRPr="00E75B4C">
              <w:rPr>
                <w:highlight w:val="white"/>
              </w:rPr>
              <w:t xml:space="preserve"> agli esperimenti tridimensionali di Capirci/</w:t>
            </w:r>
            <w:proofErr w:type="spellStart"/>
            <w:r w:rsidRPr="00E75B4C">
              <w:rPr>
                <w:highlight w:val="white"/>
              </w:rPr>
              <w:t>Incarbone</w:t>
            </w:r>
            <w:proofErr w:type="spellEnd"/>
            <w:r w:rsidRPr="00E75B4C">
              <w:rPr>
                <w:highlight w:val="white"/>
              </w:rPr>
              <w:t xml:space="preserve"> e Sara Luppoli), il dramma dei profughi e la marginalizzazione, l’ecologia (Ecoica; Il mio corpo è come un monte; Anatomia di un fiore  e le coreografie antropologiche di Chiara Taviani e di Mattia </w:t>
            </w:r>
            <w:proofErr w:type="spellStart"/>
            <w:r w:rsidRPr="00E75B4C">
              <w:rPr>
                <w:highlight w:val="white"/>
              </w:rPr>
              <w:t>Cason</w:t>
            </w:r>
            <w:proofErr w:type="spellEnd"/>
            <w:r w:rsidRPr="00E75B4C">
              <w:rPr>
                <w:highlight w:val="white"/>
              </w:rPr>
              <w:t xml:space="preserve">). Inoltre il progetto selezionato in collaborazione con </w:t>
            </w:r>
            <w:proofErr w:type="spellStart"/>
            <w:r w:rsidRPr="00E75B4C">
              <w:rPr>
                <w:highlight w:val="white"/>
              </w:rPr>
              <w:t>Performing</w:t>
            </w:r>
            <w:proofErr w:type="spellEnd"/>
            <w:r w:rsidRPr="00E75B4C">
              <w:rPr>
                <w:highlight w:val="white"/>
              </w:rPr>
              <w:t xml:space="preserve"> </w:t>
            </w:r>
            <w:proofErr w:type="spellStart"/>
            <w:r w:rsidRPr="00E75B4C">
              <w:rPr>
                <w:highlight w:val="white"/>
              </w:rPr>
              <w:t>Lands</w:t>
            </w:r>
            <w:proofErr w:type="spellEnd"/>
            <w:r w:rsidRPr="00E75B4C">
              <w:rPr>
                <w:highlight w:val="white"/>
              </w:rPr>
              <w:t xml:space="preserve"> / Festival MIRABILIA Residenza del Piemonte quest’anno vede il sostegno alla giovane compagnia </w:t>
            </w:r>
            <w:proofErr w:type="spellStart"/>
            <w:r w:rsidRPr="00E75B4C">
              <w:rPr>
                <w:highlight w:val="white"/>
              </w:rPr>
              <w:t>Illoco</w:t>
            </w:r>
            <w:proofErr w:type="spellEnd"/>
            <w:r w:rsidRPr="00E75B4C">
              <w:rPr>
                <w:highlight w:val="white"/>
              </w:rPr>
              <w:t xml:space="preserve"> per un teatro visivo e di manipolazione d’oggetti.  </w:t>
            </w:r>
          </w:p>
          <w:p w:rsidR="007C3DD9" w:rsidRPr="00E75B4C" w:rsidRDefault="00543919" w:rsidP="00E75B4C">
            <w:pPr>
              <w:rPr>
                <w:highlight w:val="yellow"/>
              </w:rPr>
            </w:pPr>
            <w:r w:rsidRPr="00E75B4C">
              <w:rPr>
                <w:highlight w:val="white"/>
              </w:rPr>
              <w:t xml:space="preserve">Per finire il progetto Foyer diviene metafora del Centro di Residenza in se stesso, mettendo in primo piano proprio quella funzione di “casa artistica” che è nostro punto di partenza e nostro obiettivo. Questo movimento circolare abbraccia le tante  attività di co-creazione e inclusione del pubblico: i laboratori, i workshop, gli incontri, così come le proposte rivolte ai giovani in formazione, le collaborazioni con le realtà territoriali e altri attori della filiera artistica e culturale. In questo modo il Centro di Residenza diventa </w:t>
            </w:r>
            <w:r w:rsidRPr="00E75B4C">
              <w:t>sempre più una  grande casa che da Arsoli si espande a Tuscania e Ladispoli fino ad Antrodoco. Una comunità transgenerazionale e inclusiva che dall’artista contemporaneo arriva fino al cittadino.</w:t>
            </w:r>
          </w:p>
          <w:p w:rsidR="007C3DD9" w:rsidRPr="00E75B4C" w:rsidRDefault="007C3DD9" w:rsidP="00E75B4C"/>
          <w:p w:rsidR="007C3DD9" w:rsidRPr="00E75B4C" w:rsidRDefault="00543919" w:rsidP="00E75B4C">
            <w:r w:rsidRPr="00E75B4C">
              <w:t xml:space="preserve">Gli spettacoli programmati ad Arsoli e Tuscania,  differenti tra loro per linguaggio e per tipologia di pubblico, rispecchiano la scelta eterogenea che caratterizza le residenze ospitate, confermando una linea che fornisce una panoramica ampia del sentire contemporaneo, approfondendo temi e linguaggi della ricerca. Troviamo quindi il teatro ragazzi (La fabbrica dei Baci) relazionarsi con il progetto </w:t>
            </w:r>
            <w:proofErr w:type="spellStart"/>
            <w:r w:rsidRPr="00E75B4C">
              <w:t>Cartasìa</w:t>
            </w:r>
            <w:proofErr w:type="spellEnd"/>
            <w:r w:rsidRPr="00E75B4C">
              <w:t xml:space="preserve">, che utilizza il teatro di figura in maniera originale, ponendo in primo piano la narrazione del corpo del danzatore. Buchner (residenza Woyzeck!) si accosta a </w:t>
            </w:r>
            <w:proofErr w:type="spellStart"/>
            <w:r w:rsidRPr="00E75B4C">
              <w:t>Fassbinder</w:t>
            </w:r>
            <w:proofErr w:type="spellEnd"/>
            <w:r w:rsidRPr="00E75B4C">
              <w:t xml:space="preserve"> (La paura mangia l’anima), come se il secolo che intercorre tra i due autori fosse il filo attraverso il quale passa la storia della Germania e, di conseguenza, delle sue frizioni, dei suoi vuoti, dei suoi smarrimenti. Infine, nella giocosità da festa popolare che serve da sfondo a Fake Folk si insinuano i miti popolari della musica di consumo (e non solo) che stigmatizzano le epoche per diventare in Compilation l’unico strumento per attivare il ricordo, tra struggimento e </w:t>
            </w:r>
            <w:r w:rsidRPr="00E75B4C">
              <w:lastRenderedPageBreak/>
              <w:t xml:space="preserve">nostalgia, patrimonio da passare alle generazioni future. </w:t>
            </w:r>
          </w:p>
          <w:p w:rsidR="007C3DD9" w:rsidRPr="00E75B4C" w:rsidRDefault="00543919" w:rsidP="00E75B4C">
            <w:r w:rsidRPr="00E75B4C">
              <w:t xml:space="preserve">Il teatro ragazzi di </w:t>
            </w:r>
            <w:proofErr w:type="spellStart"/>
            <w:r w:rsidRPr="00E75B4C">
              <w:t>Asmed</w:t>
            </w:r>
            <w:proofErr w:type="spellEnd"/>
            <w:r w:rsidRPr="00E75B4C">
              <w:t xml:space="preserve">/Balletto di Sardegna con lo spettacolo ZATÒ e YCHÌ fino alla fine si ricollega al progetto per teatro ragazzi O </w:t>
            </w:r>
            <w:proofErr w:type="spellStart"/>
            <w:r w:rsidRPr="00E75B4C">
              <w:t>Caneco</w:t>
            </w:r>
            <w:proofErr w:type="spellEnd"/>
            <w:r w:rsidRPr="00E75B4C">
              <w:t xml:space="preserve"> di </w:t>
            </w:r>
            <w:proofErr w:type="spellStart"/>
            <w:r w:rsidRPr="00E75B4C">
              <w:t>Jorge</w:t>
            </w:r>
            <w:proofErr w:type="spellEnd"/>
            <w:r w:rsidRPr="00E75B4C">
              <w:t xml:space="preserve"> Mendez il cui tema è proprio lo scontro con il proprio doppio.</w:t>
            </w:r>
          </w:p>
          <w:p w:rsidR="007C3DD9" w:rsidRPr="00E75B4C" w:rsidRDefault="00543919" w:rsidP="00E75B4C">
            <w:r w:rsidRPr="00E75B4C">
              <w:t xml:space="preserve">Lo spettacolo TEEN </w:t>
            </w:r>
            <w:proofErr w:type="spellStart"/>
            <w:r w:rsidRPr="00E75B4C">
              <w:t>MOTION_studi</w:t>
            </w:r>
            <w:proofErr w:type="spellEnd"/>
            <w:r w:rsidRPr="00E75B4C">
              <w:t xml:space="preserve"> sul Corpo Musicale, realizzato da Adriana Borriello per condividere con una classe del Liceo Coreutico Vittorio Emanuele II di Roma l’esperienza di un corpo che per parlare si fa musica, dialoga e ben si rapporta ai due progetti ospitati a </w:t>
            </w:r>
            <w:proofErr w:type="spellStart"/>
            <w:r w:rsidRPr="00E75B4C">
              <w:t>Tuscania</w:t>
            </w:r>
            <w:proofErr w:type="spellEnd"/>
            <w:r w:rsidRPr="00E75B4C">
              <w:t xml:space="preserve">, CAN </w:t>
            </w:r>
            <w:proofErr w:type="spellStart"/>
            <w:r w:rsidRPr="00E75B4C">
              <w:t>CAN</w:t>
            </w:r>
            <w:proofErr w:type="spellEnd"/>
            <w:r w:rsidRPr="00E75B4C">
              <w:t xml:space="preserve"> e METAMORPHING, nati esplorando la stretta correlazione movimento/suono.</w:t>
            </w:r>
          </w:p>
          <w:p w:rsidR="007C3DD9" w:rsidRPr="00E75B4C" w:rsidRDefault="00543919" w:rsidP="00E75B4C">
            <w:r w:rsidRPr="00E75B4C">
              <w:t xml:space="preserve">E infine la Performance live audio/video con le musiche composte da </w:t>
            </w:r>
            <w:proofErr w:type="spellStart"/>
            <w:r w:rsidRPr="00E75B4C">
              <w:t>MelaQ</w:t>
            </w:r>
            <w:proofErr w:type="spellEnd"/>
            <w:r w:rsidRPr="00E75B4C">
              <w:t xml:space="preserve"> e i contenuti visuali di Nico Pavone e Azzurra Baste in connessione con il lavoro delle artiste la napoletana Sara Lupoli e la spagnola Blanca </w:t>
            </w:r>
            <w:proofErr w:type="spellStart"/>
            <w:r w:rsidRPr="00E75B4C">
              <w:t>Tolsà</w:t>
            </w:r>
            <w:proofErr w:type="spellEnd"/>
            <w:r w:rsidRPr="00E75B4C">
              <w:t xml:space="preserve">. Questa performance artistica cerca di aprire e disturbare contemporaneamente la percezione uditiva lasciando l’emotività del pubblico aperta a sensazioni soggettive. Ispirato al suono degli idiofoni e grazie alle campionature di suoni dei pianeti, registrati dalla NASA, questa performance eleva la percezione della mente e apre fisicamente la sensibilità del corpo attraverso le vibrazioni del suono. </w:t>
            </w:r>
          </w:p>
          <w:p w:rsidR="007C3DD9" w:rsidRPr="00E75B4C" w:rsidRDefault="00543919" w:rsidP="00E75B4C">
            <w:r w:rsidRPr="00E75B4C">
              <w:t xml:space="preserve">Anche in questa annualità lo spettacolo selezionato in collaborazione con </w:t>
            </w:r>
            <w:proofErr w:type="spellStart"/>
            <w:r w:rsidRPr="00E75B4C">
              <w:rPr>
                <w:highlight w:val="white"/>
              </w:rPr>
              <w:t>Performing</w:t>
            </w:r>
            <w:proofErr w:type="spellEnd"/>
            <w:r w:rsidRPr="00E75B4C">
              <w:rPr>
                <w:highlight w:val="white"/>
              </w:rPr>
              <w:t xml:space="preserve"> </w:t>
            </w:r>
            <w:proofErr w:type="spellStart"/>
            <w:r w:rsidRPr="00E75B4C">
              <w:rPr>
                <w:highlight w:val="white"/>
              </w:rPr>
              <w:t>Lands</w:t>
            </w:r>
            <w:proofErr w:type="spellEnd"/>
            <w:r w:rsidRPr="00E75B4C">
              <w:rPr>
                <w:highlight w:val="white"/>
              </w:rPr>
              <w:t xml:space="preserve"> / Festival MIRABILIA Residenza del Piemonte verrà rappresentato ad Antrodoco.</w:t>
            </w:r>
          </w:p>
          <w:p w:rsidR="007C3DD9" w:rsidRPr="00E75B4C" w:rsidRDefault="007C3DD9" w:rsidP="00E75B4C"/>
        </w:tc>
      </w:tr>
      <w:tr w:rsidR="007C3DD9" w:rsidTr="00543919">
        <w:trPr>
          <w:trHeight w:val="773"/>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lastRenderedPageBreak/>
              <w:t>A chi è rivolta</w:t>
            </w:r>
          </w:p>
        </w:tc>
        <w:tc>
          <w:tcPr>
            <w:tcW w:w="8873" w:type="dxa"/>
            <w:gridSpan w:val="2"/>
          </w:tcPr>
          <w:p w:rsidR="007C3DD9" w:rsidRDefault="00543919">
            <w:pPr>
              <w:spacing w:after="0" w:line="240" w:lineRule="auto"/>
            </w:pPr>
            <w:r>
              <w:t>Artisti nazionali ed internazionali con specifica attenzione agli under 35. Il coinvolgimento territoriale riguarda abitanti delle  province di Viterbo, Roma, Rieti</w:t>
            </w:r>
          </w:p>
        </w:tc>
      </w:tr>
      <w:tr w:rsidR="007C3DD9" w:rsidTr="00543919">
        <w:trPr>
          <w:trHeight w:val="773"/>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Attività</w:t>
            </w:r>
          </w:p>
        </w:tc>
        <w:tc>
          <w:tcPr>
            <w:tcW w:w="8873" w:type="dxa"/>
            <w:gridSpan w:val="2"/>
          </w:tcPr>
          <w:p w:rsidR="007C3DD9" w:rsidRDefault="00543919">
            <w:pPr>
              <w:spacing w:after="0"/>
              <w:ind w:left="1080" w:hanging="360"/>
            </w:pPr>
            <w:r>
              <w:t>-</w:t>
            </w:r>
            <w:r>
              <w:rPr>
                <w:rFonts w:ascii="Times New Roman" w:eastAsia="Times New Roman" w:hAnsi="Times New Roman" w:cs="Times New Roman"/>
                <w:sz w:val="14"/>
                <w:szCs w:val="14"/>
              </w:rPr>
              <w:tab/>
            </w:r>
            <w:r>
              <w:t>35 artisti in residenza</w:t>
            </w:r>
          </w:p>
          <w:p w:rsidR="007C3DD9" w:rsidRDefault="00543919">
            <w:pPr>
              <w:spacing w:after="0"/>
              <w:ind w:left="1080" w:hanging="360"/>
            </w:pPr>
            <w:r>
              <w:t>-</w:t>
            </w:r>
            <w:r>
              <w:rPr>
                <w:rFonts w:ascii="Times New Roman" w:eastAsia="Times New Roman" w:hAnsi="Times New Roman" w:cs="Times New Roman"/>
                <w:sz w:val="14"/>
                <w:szCs w:val="14"/>
              </w:rPr>
              <w:tab/>
            </w:r>
            <w:r>
              <w:t>21 Restituzioni al pubblico delle performance  degli artisti in residenza ( prove aperte)</w:t>
            </w:r>
          </w:p>
          <w:p w:rsidR="007C3DD9" w:rsidRDefault="00543919">
            <w:pPr>
              <w:spacing w:after="0"/>
              <w:ind w:left="1080" w:hanging="360"/>
            </w:pPr>
            <w:r>
              <w:t>-</w:t>
            </w:r>
            <w:r>
              <w:rPr>
                <w:rFonts w:ascii="Times New Roman" w:eastAsia="Times New Roman" w:hAnsi="Times New Roman" w:cs="Times New Roman"/>
                <w:sz w:val="14"/>
                <w:szCs w:val="14"/>
              </w:rPr>
              <w:tab/>
            </w:r>
            <w:r>
              <w:t xml:space="preserve"> 5 spettacoli in ospitalità</w:t>
            </w:r>
          </w:p>
          <w:p w:rsidR="007C3DD9" w:rsidRDefault="00543919">
            <w:pPr>
              <w:spacing w:after="0"/>
              <w:ind w:left="1080" w:hanging="360"/>
            </w:pPr>
            <w:r>
              <w:t>-</w:t>
            </w:r>
            <w:r>
              <w:rPr>
                <w:rFonts w:ascii="Times New Roman" w:eastAsia="Times New Roman" w:hAnsi="Times New Roman" w:cs="Times New Roman"/>
                <w:sz w:val="14"/>
                <w:szCs w:val="14"/>
              </w:rPr>
              <w:tab/>
            </w:r>
            <w:r>
              <w:t>3 progetti di educazione allo spettacolo con gruppi di “spettatori attivi”</w:t>
            </w:r>
          </w:p>
          <w:p w:rsidR="007C3DD9" w:rsidRDefault="00543919">
            <w:pPr>
              <w:spacing w:after="0"/>
              <w:ind w:left="1080" w:hanging="360"/>
            </w:pPr>
            <w:r>
              <w:t>-</w:t>
            </w:r>
            <w:r>
              <w:rPr>
                <w:rFonts w:ascii="Times New Roman" w:eastAsia="Times New Roman" w:hAnsi="Times New Roman" w:cs="Times New Roman"/>
                <w:sz w:val="14"/>
                <w:szCs w:val="14"/>
              </w:rPr>
              <w:tab/>
            </w:r>
            <w:r>
              <w:t xml:space="preserve">1 progetto di educazione allo spettacolo rivolto agli utenti del  Centro Diurno </w:t>
            </w:r>
            <w:proofErr w:type="spellStart"/>
            <w:r>
              <w:t>Maratonda</w:t>
            </w:r>
            <w:proofErr w:type="spellEnd"/>
            <w:r>
              <w:t xml:space="preserve"> gestito dalla Fondazione Solidarietà e Cultura</w:t>
            </w:r>
          </w:p>
          <w:p w:rsidR="007C3DD9" w:rsidRDefault="00543919">
            <w:pPr>
              <w:spacing w:after="0" w:line="240" w:lineRule="auto"/>
            </w:pPr>
            <w:r>
              <w:t>57 Incontri-laboratori di cui 16 per artisti in residenza e 41 per il pubblico</w:t>
            </w:r>
          </w:p>
        </w:tc>
      </w:tr>
      <w:tr w:rsidR="007C3DD9" w:rsidTr="00543919">
        <w:trPr>
          <w:trHeight w:val="562"/>
        </w:trPr>
        <w:tc>
          <w:tcPr>
            <w:tcW w:w="1470" w:type="dxa"/>
            <w:vAlign w:val="center"/>
          </w:tcPr>
          <w:p w:rsidR="007C3DD9" w:rsidRDefault="00543919">
            <w:pPr>
              <w:spacing w:after="0" w:line="240" w:lineRule="auto"/>
              <w:rPr>
                <w:rFonts w:ascii="Arial Rounded" w:eastAsia="Arial Rounded" w:hAnsi="Arial Rounded" w:cs="Arial Rounded"/>
                <w:b/>
                <w:i/>
                <w:sz w:val="20"/>
                <w:szCs w:val="20"/>
              </w:rPr>
            </w:pPr>
            <w:bookmarkStart w:id="0" w:name="_Hlk103241972"/>
            <w:r>
              <w:rPr>
                <w:rFonts w:ascii="Arial Rounded" w:eastAsia="Arial Rounded" w:hAnsi="Arial Rounded" w:cs="Arial Rounded"/>
                <w:b/>
                <w:i/>
                <w:sz w:val="20"/>
                <w:szCs w:val="20"/>
              </w:rPr>
              <w:t>Programma</w:t>
            </w:r>
          </w:p>
        </w:tc>
        <w:tc>
          <w:tcPr>
            <w:tcW w:w="8873" w:type="dxa"/>
            <w:gridSpan w:val="2"/>
          </w:tcPr>
          <w:p w:rsidR="007C3DD9" w:rsidRDefault="00E75B4C">
            <w:pPr>
              <w:shd w:val="clear" w:color="auto" w:fill="FFFFFF"/>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Vedi Allegato</w:t>
            </w:r>
          </w:p>
        </w:tc>
      </w:tr>
      <w:bookmarkEnd w:id="0"/>
      <w:tr w:rsidR="007C3DD9" w:rsidTr="00543919">
        <w:trPr>
          <w:trHeight w:val="562"/>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 xml:space="preserve">Risultati </w:t>
            </w:r>
          </w:p>
        </w:tc>
        <w:tc>
          <w:tcPr>
            <w:tcW w:w="8873" w:type="dxa"/>
            <w:gridSpan w:val="2"/>
          </w:tcPr>
          <w:p w:rsidR="007C3DD9" w:rsidRDefault="00543919">
            <w:pPr>
              <w:shd w:val="clear" w:color="auto" w:fill="FFFFFF"/>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Il Centro di Residenza del Lazio PERIFERIE ARTISTICHE è una casa dove creare, immaginare, crescere. </w:t>
            </w:r>
          </w:p>
          <w:p w:rsidR="007C3DD9" w:rsidRDefault="00543919">
            <w:pPr>
              <w:shd w:val="clear" w:color="auto" w:fill="FFFFFF"/>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 un luogo di accoglienza, cura e supporto alla ricerca artistica di compagnie e artisti affermati ed emergenti del panorama nazionale e internazionale. Una casa dove il tempo è sospeso e interamente dedicato al processo creativo. </w:t>
            </w:r>
          </w:p>
          <w:p w:rsidR="007C3DD9" w:rsidRDefault="00543919">
            <w:pPr>
              <w:shd w:val="clear" w:color="auto" w:fill="FFFFFF"/>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Uno spazio aperto allo studio e alla ricerca, con laboratori permanenti di formazione per giovani performers – danzatori, attori, musicisti, registi  e coreografi. </w:t>
            </w:r>
          </w:p>
          <w:p w:rsidR="007C3DD9" w:rsidRDefault="00543919">
            <w:pPr>
              <w:shd w:val="clear" w:color="auto" w:fill="FFFFFF"/>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Uno luogo di flussi, di passaggi, uno spazio condiviso dove i cittadini possono sperimentare “lo sguardo”. </w:t>
            </w:r>
          </w:p>
          <w:p w:rsidR="007C3DD9" w:rsidRDefault="007C3DD9">
            <w:pPr>
              <w:shd w:val="clear" w:color="auto" w:fill="FFFFFF"/>
              <w:spacing w:after="0" w:line="240" w:lineRule="auto"/>
              <w:jc w:val="both"/>
              <w:rPr>
                <w:rFonts w:ascii="Helvetica Neue" w:eastAsia="Helvetica Neue" w:hAnsi="Helvetica Neue" w:cs="Helvetica Neue"/>
                <w:sz w:val="20"/>
                <w:szCs w:val="20"/>
              </w:rPr>
            </w:pPr>
          </w:p>
          <w:p w:rsidR="007C3DD9" w:rsidRDefault="00543919">
            <w:pPr>
              <w:shd w:val="clear" w:color="auto" w:fill="FFFFFF"/>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Grazie al sostegno del </w:t>
            </w:r>
            <w:proofErr w:type="spellStart"/>
            <w:r>
              <w:rPr>
                <w:rFonts w:ascii="Helvetica Neue" w:eastAsia="Helvetica Neue" w:hAnsi="Helvetica Neue" w:cs="Helvetica Neue"/>
                <w:sz w:val="20"/>
                <w:szCs w:val="20"/>
              </w:rPr>
              <w:t>MiBACT</w:t>
            </w:r>
            <w:proofErr w:type="spellEnd"/>
            <w:r>
              <w:rPr>
                <w:rFonts w:ascii="Helvetica Neue" w:eastAsia="Helvetica Neue" w:hAnsi="Helvetica Neue" w:cs="Helvetica Neue"/>
                <w:sz w:val="20"/>
                <w:szCs w:val="20"/>
              </w:rPr>
              <w:t xml:space="preserve"> e della Regione Lazio per il Triennio 2018/2020 e l’anno ponte 2021 il Centro afferma la sua importanza di polo culturale nel Lazio e nel territorio nazionale ed internazionale.. </w:t>
            </w:r>
          </w:p>
          <w:p w:rsidR="007C3DD9" w:rsidRDefault="00543919">
            <w:pP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Il Centro di residenza PERIFERIE ARTISTICHE, nonostante le difficoltà create dalla gravissima crisi che ha dovuto fronteggiare l’intero comparto creativo, provocata dal dilagare della pandemia </w:t>
            </w:r>
            <w:r>
              <w:rPr>
                <w:rFonts w:ascii="Helvetica Neue" w:eastAsia="Helvetica Neue" w:hAnsi="Helvetica Neue" w:cs="Helvetica Neue"/>
                <w:sz w:val="20"/>
                <w:szCs w:val="20"/>
              </w:rPr>
              <w:lastRenderedPageBreak/>
              <w:t>e il conseguente cambio di passo determinato dalle chiusure, dalle difficoltà economiche e da tutto quello che è purtroppo stato centro di ogni avvenimento negli ultimi due anni, ha realizzato un programma coerente e il più possibile aderente ai principi dichiarati.  Si sono aperte nuove prospettive all’interno delle quali gli artisti hanno trovato un sostegno concreto alla loro ricerca. Il Centro ha creato traiettorie che collegano le sue sedi, i propri territori, i propri pubblici e le proprie poetiche. La dimensione geografica è vista, idealmente ma anche concretamente e in contrapposizione all’isolamento che abbiamo vissuto, come uno spazio attraversabile e da attraversare per vedere fino a dove possiamo spingerci.</w:t>
            </w:r>
          </w:p>
          <w:p w:rsidR="007C3DD9" w:rsidRDefault="00543919" w:rsidP="00057DC6">
            <w:pPr>
              <w:jc w:val="both"/>
            </w:pPr>
            <w:r>
              <w:t xml:space="preserve">Un’ attività che non si è mai arrestata nonostante la pandemia. Da gennaio a dicembre,  ospita artisti di cui il 90% Under35, restituzioni aperte al pubblico, residenze trampolino, incontri/laboratori per artisti in residenza e per il pubblico, in attività organiche di audience </w:t>
            </w:r>
            <w:proofErr w:type="spellStart"/>
            <w:r>
              <w:t>development</w:t>
            </w:r>
            <w:proofErr w:type="spellEnd"/>
            <w:r>
              <w:t xml:space="preserve"> che investono trasversalmente i territori, coinvolgendo un pubblico attivo, le fasce a rischio, bambini e studenti delle superiori. </w:t>
            </w:r>
          </w:p>
        </w:tc>
      </w:tr>
      <w:tr w:rsidR="007C3DD9" w:rsidTr="00543919">
        <w:trPr>
          <w:trHeight w:val="570"/>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lastRenderedPageBreak/>
              <w:t>Costo totale</w:t>
            </w:r>
          </w:p>
        </w:tc>
        <w:tc>
          <w:tcPr>
            <w:tcW w:w="8873" w:type="dxa"/>
            <w:gridSpan w:val="2"/>
          </w:tcPr>
          <w:p w:rsidR="007C3DD9" w:rsidRDefault="00543919">
            <w:pPr>
              <w:spacing w:after="0" w:line="240" w:lineRule="auto"/>
            </w:pPr>
            <w:r>
              <w:rPr>
                <w:rFonts w:ascii="Times New Roman" w:eastAsia="Times New Roman" w:hAnsi="Times New Roman" w:cs="Times New Roman"/>
                <w:b/>
                <w:sz w:val="24"/>
                <w:szCs w:val="24"/>
              </w:rPr>
              <w:t>€. 201.926,00</w:t>
            </w:r>
          </w:p>
        </w:tc>
      </w:tr>
      <w:tr w:rsidR="007C3DD9" w:rsidTr="00543919">
        <w:trPr>
          <w:trHeight w:val="691"/>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Contributo assegnato</w:t>
            </w:r>
          </w:p>
        </w:tc>
        <w:tc>
          <w:tcPr>
            <w:tcW w:w="8873" w:type="dxa"/>
            <w:gridSpan w:val="2"/>
          </w:tcPr>
          <w:p w:rsidR="007C3DD9" w:rsidRDefault="00543919">
            <w:pPr>
              <w:spacing w:after="0" w:line="240" w:lineRule="auto"/>
            </w:pPr>
            <w:r>
              <w:t>€ 180.415,00</w:t>
            </w:r>
          </w:p>
        </w:tc>
      </w:tr>
      <w:tr w:rsidR="007C3DD9" w:rsidTr="00543919">
        <w:trPr>
          <w:trHeight w:val="701"/>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Materiali allegati</w:t>
            </w:r>
          </w:p>
        </w:tc>
        <w:tc>
          <w:tcPr>
            <w:tcW w:w="8873" w:type="dxa"/>
            <w:gridSpan w:val="2"/>
          </w:tcPr>
          <w:p w:rsidR="007C3DD9" w:rsidRDefault="00543919">
            <w:pPr>
              <w:spacing w:after="0" w:line="240" w:lineRule="auto"/>
            </w:pPr>
            <w:r>
              <w:t>Materiale fotografico</w:t>
            </w:r>
          </w:p>
          <w:p w:rsidR="00BF4466" w:rsidRDefault="00BF4466">
            <w:pPr>
              <w:spacing w:after="0" w:line="240" w:lineRule="auto"/>
            </w:pPr>
            <w:r>
              <w:t xml:space="preserve">Video: </w:t>
            </w:r>
            <w:hyperlink r:id="rId16" w:history="1">
              <w:r w:rsidRPr="003B1BD9">
                <w:rPr>
                  <w:rStyle w:val="Collegamentoipertestuale"/>
                </w:rPr>
                <w:t>https://www.facebook.com/periferieartistiche/videos/1669725186715547</w:t>
              </w:r>
            </w:hyperlink>
          </w:p>
        </w:tc>
      </w:tr>
      <w:tr w:rsidR="007C3DD9" w:rsidTr="00543919">
        <w:trPr>
          <w:trHeight w:val="697"/>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Contatti (email/telefono)</w:t>
            </w:r>
          </w:p>
        </w:tc>
        <w:tc>
          <w:tcPr>
            <w:tcW w:w="8873" w:type="dxa"/>
            <w:gridSpan w:val="2"/>
          </w:tcPr>
          <w:p w:rsidR="007C3DD9" w:rsidRDefault="00543919">
            <w:pPr>
              <w:widowControl w:val="0"/>
              <w:rPr>
                <w:sz w:val="20"/>
                <w:szCs w:val="20"/>
              </w:rPr>
            </w:pPr>
            <w:r>
              <w:rPr>
                <w:sz w:val="20"/>
                <w:szCs w:val="20"/>
              </w:rPr>
              <w:t xml:space="preserve">TWAIN: e-mail: </w:t>
            </w:r>
            <w:hyperlink r:id="rId17">
              <w:r>
                <w:rPr>
                  <w:color w:val="1155CC"/>
                  <w:sz w:val="20"/>
                  <w:szCs w:val="20"/>
                  <w:u w:val="single"/>
                </w:rPr>
                <w:t>dir.artistica@cietwain.com</w:t>
              </w:r>
            </w:hyperlink>
            <w:r>
              <w:rPr>
                <w:sz w:val="20"/>
                <w:szCs w:val="20"/>
              </w:rPr>
              <w:t>tel/</w:t>
            </w:r>
            <w:proofErr w:type="spellStart"/>
            <w:r>
              <w:rPr>
                <w:sz w:val="20"/>
                <w:szCs w:val="20"/>
              </w:rPr>
              <w:t>cell</w:t>
            </w:r>
            <w:proofErr w:type="spellEnd"/>
            <w:r>
              <w:rPr>
                <w:sz w:val="20"/>
                <w:szCs w:val="20"/>
              </w:rPr>
              <w:t xml:space="preserve"> 3332179009</w:t>
            </w:r>
          </w:p>
          <w:p w:rsidR="007C3DD9" w:rsidRDefault="00543919">
            <w:pPr>
              <w:widowControl w:val="0"/>
              <w:rPr>
                <w:sz w:val="20"/>
                <w:szCs w:val="20"/>
              </w:rPr>
            </w:pPr>
            <w:r>
              <w:rPr>
                <w:sz w:val="20"/>
                <w:szCs w:val="20"/>
              </w:rPr>
              <w:t xml:space="preserve">SETTIMO CIELO: e-mail: </w:t>
            </w:r>
            <w:hyperlink r:id="rId18">
              <w:r>
                <w:rPr>
                  <w:color w:val="1155CC"/>
                  <w:sz w:val="20"/>
                  <w:szCs w:val="20"/>
                  <w:u w:val="single"/>
                </w:rPr>
                <w:t>organizzazione@settimocielo.net</w:t>
              </w:r>
            </w:hyperlink>
            <w:r>
              <w:rPr>
                <w:sz w:val="20"/>
                <w:szCs w:val="20"/>
              </w:rPr>
              <w:t>tel/</w:t>
            </w:r>
            <w:proofErr w:type="spellStart"/>
            <w:r>
              <w:rPr>
                <w:sz w:val="20"/>
                <w:szCs w:val="20"/>
              </w:rPr>
              <w:t>cell</w:t>
            </w:r>
            <w:proofErr w:type="spellEnd"/>
            <w:r>
              <w:rPr>
                <w:sz w:val="20"/>
                <w:szCs w:val="20"/>
              </w:rPr>
              <w:t xml:space="preserve"> 3332014272</w:t>
            </w:r>
          </w:p>
          <w:p w:rsidR="007C3DD9" w:rsidRDefault="00543919">
            <w:pPr>
              <w:spacing w:after="0" w:line="240" w:lineRule="auto"/>
              <w:rPr>
                <w:sz w:val="20"/>
                <w:szCs w:val="20"/>
              </w:rPr>
            </w:pPr>
            <w:r>
              <w:rPr>
                <w:i/>
              </w:rPr>
              <w:t xml:space="preserve">VERA STASI: </w:t>
            </w:r>
            <w:r>
              <w:rPr>
                <w:sz w:val="20"/>
                <w:szCs w:val="20"/>
              </w:rPr>
              <w:t>e-mail:</w:t>
            </w:r>
            <w:hyperlink r:id="rId19"/>
            <w:hyperlink r:id="rId20">
              <w:r>
                <w:rPr>
                  <w:color w:val="0352FF"/>
                  <w:sz w:val="20"/>
                  <w:szCs w:val="20"/>
                  <w:u w:val="single"/>
                </w:rPr>
                <w:t>barbarini.verastasi@gmail.com</w:t>
              </w:r>
            </w:hyperlink>
            <w:r>
              <w:rPr>
                <w:sz w:val="20"/>
                <w:szCs w:val="20"/>
              </w:rPr>
              <w:t>tel/</w:t>
            </w:r>
            <w:proofErr w:type="spellStart"/>
            <w:r>
              <w:rPr>
                <w:sz w:val="20"/>
                <w:szCs w:val="20"/>
              </w:rPr>
              <w:t>cell</w:t>
            </w:r>
            <w:proofErr w:type="spellEnd"/>
            <w:r>
              <w:rPr>
                <w:sz w:val="20"/>
                <w:szCs w:val="20"/>
              </w:rPr>
              <w:t xml:space="preserve"> 3484798951</w:t>
            </w:r>
          </w:p>
          <w:p w:rsidR="007C3DD9" w:rsidRDefault="007C3DD9">
            <w:pPr>
              <w:spacing w:after="0" w:line="240" w:lineRule="auto"/>
              <w:rPr>
                <w:sz w:val="20"/>
                <w:szCs w:val="20"/>
              </w:rPr>
            </w:pPr>
          </w:p>
          <w:p w:rsidR="007C3DD9" w:rsidRDefault="00543919">
            <w:pPr>
              <w:spacing w:after="0" w:line="240" w:lineRule="auto"/>
              <w:rPr>
                <w:i/>
                <w:sz w:val="20"/>
                <w:szCs w:val="20"/>
              </w:rPr>
            </w:pPr>
            <w:r>
              <w:rPr>
                <w:sz w:val="20"/>
                <w:szCs w:val="20"/>
              </w:rPr>
              <w:t>ONDADURTO TEATRO: e-mail:</w:t>
            </w:r>
            <w:hyperlink r:id="rId21"/>
            <w:hyperlink r:id="rId22">
              <w:r>
                <w:rPr>
                  <w:color w:val="0352FF"/>
                  <w:sz w:val="20"/>
                  <w:szCs w:val="20"/>
                  <w:u w:val="single"/>
                </w:rPr>
                <w:t>contact@ondadurtoteatro.it</w:t>
              </w:r>
            </w:hyperlink>
            <w:r>
              <w:rPr>
                <w:sz w:val="20"/>
                <w:szCs w:val="20"/>
              </w:rPr>
              <w:t>tel/cell</w:t>
            </w:r>
            <w:r>
              <w:rPr>
                <w:i/>
                <w:sz w:val="20"/>
                <w:szCs w:val="20"/>
              </w:rPr>
              <w:t>3395954230</w:t>
            </w:r>
          </w:p>
          <w:p w:rsidR="007C3DD9" w:rsidRDefault="007C3DD9">
            <w:pPr>
              <w:spacing w:after="0" w:line="240" w:lineRule="auto"/>
              <w:rPr>
                <w:sz w:val="20"/>
                <w:szCs w:val="20"/>
              </w:rPr>
            </w:pPr>
          </w:p>
          <w:p w:rsidR="007C3DD9" w:rsidRDefault="007C3DD9">
            <w:pPr>
              <w:spacing w:after="0" w:line="240" w:lineRule="auto"/>
              <w:rPr>
                <w:i/>
              </w:rPr>
            </w:pPr>
          </w:p>
        </w:tc>
      </w:tr>
      <w:tr w:rsidR="007C3DD9" w:rsidTr="00543919">
        <w:trPr>
          <w:trHeight w:val="552"/>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Sito web</w:t>
            </w:r>
          </w:p>
        </w:tc>
        <w:tc>
          <w:tcPr>
            <w:tcW w:w="8873" w:type="dxa"/>
            <w:gridSpan w:val="2"/>
          </w:tcPr>
          <w:p w:rsidR="007C3DD9" w:rsidRDefault="00543919">
            <w:pPr>
              <w:spacing w:after="0"/>
              <w:rPr>
                <w:i/>
                <w:color w:val="0000FF"/>
                <w:u w:val="single"/>
              </w:rPr>
            </w:pPr>
            <w:r>
              <w:rPr>
                <w:i/>
              </w:rPr>
              <w:t>PERIFERIE ARTISTICHE – Centro di Residenza:</w:t>
            </w:r>
            <w:hyperlink r:id="rId23"/>
            <w:hyperlink r:id="rId24">
              <w:r>
                <w:rPr>
                  <w:i/>
                  <w:color w:val="0000FF"/>
                  <w:u w:val="single"/>
                </w:rPr>
                <w:t>http://periferieartistiche.com</w:t>
              </w:r>
            </w:hyperlink>
          </w:p>
          <w:p w:rsidR="007C3DD9" w:rsidRDefault="007C3DD9">
            <w:pPr>
              <w:spacing w:after="0"/>
              <w:rPr>
                <w:i/>
              </w:rPr>
            </w:pPr>
          </w:p>
          <w:p w:rsidR="007C3DD9" w:rsidRDefault="00543919">
            <w:pPr>
              <w:spacing w:after="0"/>
              <w:rPr>
                <w:i/>
                <w:color w:val="0000FF"/>
                <w:u w:val="single"/>
              </w:rPr>
            </w:pPr>
            <w:r>
              <w:rPr>
                <w:i/>
              </w:rPr>
              <w:t>TWAIN:</w:t>
            </w:r>
            <w:hyperlink r:id="rId25"/>
            <w:hyperlink r:id="rId26">
              <w:r>
                <w:rPr>
                  <w:i/>
                  <w:color w:val="0000FF"/>
                  <w:u w:val="single"/>
                </w:rPr>
                <w:t>www.cietwian.com</w:t>
              </w:r>
            </w:hyperlink>
          </w:p>
          <w:p w:rsidR="007C3DD9" w:rsidRDefault="007C3DD9">
            <w:pPr>
              <w:spacing w:after="0"/>
              <w:rPr>
                <w:i/>
              </w:rPr>
            </w:pPr>
          </w:p>
          <w:p w:rsidR="007C3DD9" w:rsidRDefault="00543919">
            <w:pPr>
              <w:spacing w:after="0"/>
              <w:rPr>
                <w:i/>
                <w:color w:val="0000FF"/>
                <w:u w:val="single"/>
              </w:rPr>
            </w:pPr>
            <w:r>
              <w:rPr>
                <w:i/>
              </w:rPr>
              <w:t>Settimo Cielo</w:t>
            </w:r>
            <w:hyperlink r:id="rId27"/>
            <w:hyperlink r:id="rId28">
              <w:r>
                <w:rPr>
                  <w:i/>
                  <w:color w:val="0000FF"/>
                  <w:u w:val="single"/>
                </w:rPr>
                <w:t>www.settimocielo.net</w:t>
              </w:r>
            </w:hyperlink>
          </w:p>
          <w:p w:rsidR="007C3DD9" w:rsidRDefault="007C3DD9">
            <w:pPr>
              <w:spacing w:after="0"/>
              <w:rPr>
                <w:i/>
              </w:rPr>
            </w:pPr>
          </w:p>
          <w:p w:rsidR="007C3DD9" w:rsidRDefault="00543919">
            <w:pPr>
              <w:spacing w:after="0"/>
              <w:rPr>
                <w:i/>
                <w:color w:val="0000FF"/>
                <w:u w:val="single"/>
              </w:rPr>
            </w:pPr>
            <w:r>
              <w:rPr>
                <w:i/>
              </w:rPr>
              <w:t xml:space="preserve">Vera Stasi     </w:t>
            </w:r>
            <w:hyperlink r:id="rId29">
              <w:r>
                <w:rPr>
                  <w:i/>
                  <w:color w:val="1155CC"/>
                  <w:u w:val="single"/>
                </w:rPr>
                <w:t>http://www.progettiperlascena.org</w:t>
              </w:r>
            </w:hyperlink>
            <w:r>
              <w:rPr>
                <w:i/>
              </w:rPr>
              <w:t xml:space="preserve">  e   </w:t>
            </w:r>
            <w:hyperlink r:id="rId30">
              <w:r>
                <w:rPr>
                  <w:i/>
                  <w:color w:val="0000FF"/>
                  <w:u w:val="single"/>
                </w:rPr>
                <w:t>http://www.verastasi.com</w:t>
              </w:r>
            </w:hyperlink>
          </w:p>
          <w:p w:rsidR="007C3DD9" w:rsidRDefault="007C3DD9">
            <w:pPr>
              <w:spacing w:after="0"/>
              <w:rPr>
                <w:i/>
              </w:rPr>
            </w:pPr>
          </w:p>
          <w:p w:rsidR="007C3DD9" w:rsidRDefault="00543919">
            <w:pPr>
              <w:spacing w:after="0"/>
              <w:rPr>
                <w:i/>
                <w:color w:val="0000FF"/>
                <w:u w:val="single"/>
              </w:rPr>
            </w:pPr>
            <w:proofErr w:type="spellStart"/>
            <w:r>
              <w:rPr>
                <w:i/>
              </w:rPr>
              <w:t>Ondadurto</w:t>
            </w:r>
            <w:proofErr w:type="spellEnd"/>
            <w:r>
              <w:rPr>
                <w:i/>
              </w:rPr>
              <w:t xml:space="preserve"> </w:t>
            </w:r>
            <w:proofErr w:type="spellStart"/>
            <w:r>
              <w:rPr>
                <w:i/>
              </w:rPr>
              <w:t>Teatro</w:t>
            </w:r>
            <w:hyperlink r:id="rId31"/>
            <w:hyperlink r:id="rId32">
              <w:r>
                <w:rPr>
                  <w:i/>
                  <w:color w:val="0000FF"/>
                  <w:u w:val="single"/>
                </w:rPr>
                <w:t>http</w:t>
              </w:r>
              <w:proofErr w:type="spellEnd"/>
              <w:r>
                <w:rPr>
                  <w:i/>
                  <w:color w:val="0000FF"/>
                  <w:u w:val="single"/>
                </w:rPr>
                <w:t>://www.ondadurtoteatro.it/</w:t>
              </w:r>
              <w:proofErr w:type="spellStart"/>
              <w:r>
                <w:rPr>
                  <w:i/>
                  <w:color w:val="0000FF"/>
                  <w:u w:val="single"/>
                </w:rPr>
                <w:t>it</w:t>
              </w:r>
              <w:proofErr w:type="spellEnd"/>
              <w:r>
                <w:rPr>
                  <w:i/>
                  <w:color w:val="0000FF"/>
                  <w:u w:val="single"/>
                </w:rPr>
                <w:t>/</w:t>
              </w:r>
            </w:hyperlink>
          </w:p>
          <w:p w:rsidR="007C3DD9" w:rsidRDefault="007C3DD9">
            <w:pPr>
              <w:rPr>
                <w:i/>
              </w:rPr>
            </w:pPr>
          </w:p>
        </w:tc>
      </w:tr>
      <w:tr w:rsidR="007C3DD9" w:rsidTr="00543919">
        <w:trPr>
          <w:trHeight w:val="715"/>
        </w:trPr>
        <w:tc>
          <w:tcPr>
            <w:tcW w:w="1470" w:type="dxa"/>
            <w:vAlign w:val="center"/>
          </w:tcPr>
          <w:p w:rsidR="007C3DD9" w:rsidRDefault="00543919">
            <w:pPr>
              <w:spacing w:after="0" w:line="240" w:lineRule="auto"/>
              <w:rPr>
                <w:rFonts w:ascii="Arial Rounded" w:eastAsia="Arial Rounded" w:hAnsi="Arial Rounded" w:cs="Arial Rounded"/>
                <w:b/>
                <w:i/>
              </w:rPr>
            </w:pPr>
            <w:r>
              <w:rPr>
                <w:rFonts w:ascii="Arial Rounded" w:eastAsia="Arial Rounded" w:hAnsi="Arial Rounded" w:cs="Arial Rounded"/>
                <w:b/>
                <w:i/>
              </w:rPr>
              <w:t xml:space="preserve">Pagina FB/ </w:t>
            </w:r>
            <w:proofErr w:type="spellStart"/>
            <w:r>
              <w:rPr>
                <w:rFonts w:ascii="Arial Rounded" w:eastAsia="Arial Rounded" w:hAnsi="Arial Rounded" w:cs="Arial Rounded"/>
                <w:b/>
                <w:i/>
              </w:rPr>
              <w:t>twitter</w:t>
            </w:r>
            <w:proofErr w:type="spellEnd"/>
          </w:p>
        </w:tc>
        <w:tc>
          <w:tcPr>
            <w:tcW w:w="8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3DD9" w:rsidRDefault="004A77E7">
            <w:pPr>
              <w:spacing w:after="0"/>
              <w:rPr>
                <w:i/>
              </w:rPr>
            </w:pPr>
            <w:hyperlink r:id="rId33">
              <w:r w:rsidR="00543919">
                <w:rPr>
                  <w:i/>
                  <w:color w:val="0000FF"/>
                  <w:u w:val="single"/>
                </w:rPr>
                <w:t>https://www.facebook.com/periferieartistiche/</w:t>
              </w:r>
            </w:hyperlink>
          </w:p>
          <w:p w:rsidR="007C3DD9" w:rsidRDefault="00543919">
            <w:pPr>
              <w:spacing w:after="0"/>
              <w:rPr>
                <w:i/>
              </w:rPr>
            </w:pPr>
            <w:r>
              <w:rPr>
                <w:i/>
              </w:rPr>
              <w:t>Instagram.com/periferieartistiche/</w:t>
            </w:r>
          </w:p>
          <w:p w:rsidR="007C3DD9" w:rsidRDefault="004A77E7">
            <w:pPr>
              <w:spacing w:after="0"/>
              <w:rPr>
                <w:i/>
              </w:rPr>
            </w:pPr>
            <w:hyperlink r:id="rId34">
              <w:r w:rsidR="00543919">
                <w:rPr>
                  <w:i/>
                  <w:color w:val="0000FF"/>
                  <w:u w:val="single"/>
                </w:rPr>
                <w:t>https://www.facebook.com/cie.twain</w:t>
              </w:r>
            </w:hyperlink>
          </w:p>
          <w:p w:rsidR="007C3DD9" w:rsidRDefault="004A77E7">
            <w:pPr>
              <w:spacing w:after="0"/>
              <w:rPr>
                <w:i/>
              </w:rPr>
            </w:pPr>
            <w:hyperlink r:id="rId35">
              <w:r w:rsidR="00543919">
                <w:rPr>
                  <w:i/>
                  <w:color w:val="0000FF"/>
                  <w:u w:val="single"/>
                </w:rPr>
                <w:t>https://www.facebook.com/cietwain.physicaldancetheatre/</w:t>
              </w:r>
            </w:hyperlink>
          </w:p>
          <w:p w:rsidR="007C3DD9" w:rsidRDefault="00543919">
            <w:pPr>
              <w:spacing w:after="0"/>
              <w:rPr>
                <w:i/>
              </w:rPr>
            </w:pPr>
            <w:r>
              <w:rPr>
                <w:i/>
                <w:color w:val="0000FF"/>
                <w:u w:val="single"/>
              </w:rPr>
              <w:t>https://www.facebook.com/set.cielo/</w:t>
            </w:r>
          </w:p>
          <w:p w:rsidR="007C3DD9" w:rsidRDefault="004A77E7">
            <w:pPr>
              <w:spacing w:after="0"/>
              <w:rPr>
                <w:i/>
              </w:rPr>
            </w:pPr>
            <w:hyperlink r:id="rId36">
              <w:r w:rsidR="00543919">
                <w:rPr>
                  <w:i/>
                  <w:color w:val="0000FF"/>
                  <w:u w:val="single"/>
                </w:rPr>
                <w:t>https://www.facebook.com/teatrodiarsoli/</w:t>
              </w:r>
            </w:hyperlink>
          </w:p>
          <w:p w:rsidR="007C3DD9" w:rsidRDefault="004A77E7">
            <w:pPr>
              <w:spacing w:after="0"/>
              <w:rPr>
                <w:i/>
              </w:rPr>
            </w:pPr>
            <w:hyperlink r:id="rId37">
              <w:r w:rsidR="00543919">
                <w:rPr>
                  <w:i/>
                  <w:color w:val="0000FF"/>
                  <w:u w:val="single"/>
                </w:rPr>
                <w:t>https://www.facebook.com/ondadurtoteatro/</w:t>
              </w:r>
            </w:hyperlink>
          </w:p>
          <w:p w:rsidR="007C3DD9" w:rsidRDefault="004A77E7">
            <w:pPr>
              <w:spacing w:after="0"/>
              <w:rPr>
                <w:i/>
                <w:color w:val="0000FF"/>
                <w:u w:val="single"/>
              </w:rPr>
            </w:pPr>
            <w:hyperlink r:id="rId38">
              <w:r w:rsidR="00543919">
                <w:rPr>
                  <w:i/>
                  <w:color w:val="0000FF"/>
                  <w:u w:val="single"/>
                </w:rPr>
                <w:t>https://www.facebook.com/compagniaverastasi/</w:t>
              </w:r>
            </w:hyperlink>
          </w:p>
          <w:p w:rsidR="007C3DD9" w:rsidRDefault="007C3DD9">
            <w:pPr>
              <w:spacing w:after="0"/>
              <w:rPr>
                <w:i/>
              </w:rPr>
            </w:pPr>
          </w:p>
        </w:tc>
        <w:tc>
          <w:tcPr>
            <w:tcW w:w="833" w:type="dxa"/>
          </w:tcPr>
          <w:p w:rsidR="007C3DD9" w:rsidRDefault="007C3DD9">
            <w:pPr>
              <w:widowControl w:val="0"/>
              <w:pBdr>
                <w:top w:val="nil"/>
                <w:left w:val="nil"/>
                <w:bottom w:val="nil"/>
                <w:right w:val="nil"/>
                <w:between w:val="nil"/>
              </w:pBdr>
              <w:spacing w:after="0"/>
              <w:rPr>
                <w:i/>
              </w:rPr>
            </w:pPr>
          </w:p>
        </w:tc>
      </w:tr>
    </w:tbl>
    <w:p w:rsidR="007C3DD9" w:rsidRDefault="007C3DD9">
      <w:pPr>
        <w:jc w:val="both"/>
        <w:rPr>
          <w:sz w:val="24"/>
          <w:szCs w:val="24"/>
        </w:rPr>
      </w:pPr>
    </w:p>
    <w:sectPr w:rsidR="007C3DD9" w:rsidSect="004A77E7">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sig w:usb0="0000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7C3DD9"/>
    <w:rsid w:val="00057DC6"/>
    <w:rsid w:val="004A77E7"/>
    <w:rsid w:val="00543919"/>
    <w:rsid w:val="005A1B5F"/>
    <w:rsid w:val="007C3DD9"/>
    <w:rsid w:val="00BF4466"/>
    <w:rsid w:val="00E75B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46E"/>
    <w:rPr>
      <w:lang w:eastAsia="en-US"/>
    </w:rPr>
  </w:style>
  <w:style w:type="paragraph" w:styleId="Titolo1">
    <w:name w:val="heading 1"/>
    <w:basedOn w:val="Normale"/>
    <w:next w:val="Normale"/>
    <w:uiPriority w:val="9"/>
    <w:qFormat/>
    <w:rsid w:val="004A77E7"/>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4A77E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A77E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A77E7"/>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A77E7"/>
    <w:pPr>
      <w:keepNext/>
      <w:keepLines/>
      <w:spacing w:before="220" w:after="40"/>
      <w:outlineLvl w:val="4"/>
    </w:pPr>
    <w:rPr>
      <w:b/>
    </w:rPr>
  </w:style>
  <w:style w:type="paragraph" w:styleId="Titolo6">
    <w:name w:val="heading 6"/>
    <w:basedOn w:val="Normale"/>
    <w:next w:val="Normale"/>
    <w:uiPriority w:val="9"/>
    <w:semiHidden/>
    <w:unhideWhenUsed/>
    <w:qFormat/>
    <w:rsid w:val="004A77E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A77E7"/>
    <w:tblPr>
      <w:tblCellMar>
        <w:top w:w="0" w:type="dxa"/>
        <w:left w:w="0" w:type="dxa"/>
        <w:bottom w:w="0" w:type="dxa"/>
        <w:right w:w="0" w:type="dxa"/>
      </w:tblCellMar>
    </w:tblPr>
  </w:style>
  <w:style w:type="paragraph" w:styleId="Titolo">
    <w:name w:val="Title"/>
    <w:basedOn w:val="Normale"/>
    <w:next w:val="Normale"/>
    <w:uiPriority w:val="10"/>
    <w:qFormat/>
    <w:rsid w:val="004A77E7"/>
    <w:pPr>
      <w:keepNext/>
      <w:keepLines/>
      <w:spacing w:before="480" w:after="120"/>
    </w:pPr>
    <w:rPr>
      <w:b/>
      <w:sz w:val="72"/>
      <w:szCs w:val="72"/>
    </w:rPr>
  </w:style>
  <w:style w:type="paragraph" w:styleId="Testofumetto">
    <w:name w:val="Balloon Text"/>
    <w:basedOn w:val="Normale"/>
    <w:link w:val="TestofumettoCarattere"/>
    <w:uiPriority w:val="99"/>
    <w:semiHidden/>
    <w:rsid w:val="000F523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F5237"/>
    <w:rPr>
      <w:rFonts w:ascii="Tahoma" w:hAnsi="Tahoma" w:cs="Tahoma"/>
      <w:sz w:val="16"/>
      <w:szCs w:val="16"/>
    </w:rPr>
  </w:style>
  <w:style w:type="paragraph" w:styleId="Paragrafoelenco">
    <w:name w:val="List Paragraph"/>
    <w:basedOn w:val="Normale"/>
    <w:uiPriority w:val="99"/>
    <w:qFormat/>
    <w:rsid w:val="00E06BAC"/>
    <w:pPr>
      <w:ind w:left="720"/>
      <w:contextualSpacing/>
    </w:pPr>
  </w:style>
  <w:style w:type="table" w:styleId="Grigliatabella">
    <w:name w:val="Table Grid"/>
    <w:basedOn w:val="Tabellanormale"/>
    <w:uiPriority w:val="99"/>
    <w:rsid w:val="00F43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uiPriority w:val="11"/>
    <w:qFormat/>
    <w:rsid w:val="004A77E7"/>
    <w:pPr>
      <w:keepNext/>
      <w:keepLines/>
      <w:spacing w:before="360" w:after="80"/>
    </w:pPr>
    <w:rPr>
      <w:rFonts w:ascii="Georgia" w:eastAsia="Georgia" w:hAnsi="Georgia" w:cs="Georgia"/>
      <w:i/>
      <w:color w:val="666666"/>
      <w:sz w:val="48"/>
      <w:szCs w:val="48"/>
    </w:rPr>
  </w:style>
  <w:style w:type="table" w:customStyle="1" w:styleId="a">
    <w:basedOn w:val="TableNormal"/>
    <w:rsid w:val="004A77E7"/>
    <w:tblPr>
      <w:tblStyleRowBandSize w:val="1"/>
      <w:tblStyleColBandSize w:val="1"/>
      <w:tblCellMar>
        <w:top w:w="0" w:type="dxa"/>
        <w:left w:w="115" w:type="dxa"/>
        <w:bottom w:w="0" w:type="dxa"/>
        <w:right w:w="115" w:type="dxa"/>
      </w:tblCellMar>
    </w:tblPr>
  </w:style>
  <w:style w:type="table" w:customStyle="1" w:styleId="a0">
    <w:basedOn w:val="TableNormal"/>
    <w:rsid w:val="004A77E7"/>
    <w:tblPr>
      <w:tblStyleRowBandSize w:val="1"/>
      <w:tblStyleColBandSize w:val="1"/>
      <w:tblCellMar>
        <w:top w:w="0" w:type="dxa"/>
        <w:left w:w="115" w:type="dxa"/>
        <w:bottom w:w="0" w:type="dxa"/>
        <w:right w:w="115" w:type="dxa"/>
      </w:tblCellMar>
    </w:tblPr>
  </w:style>
  <w:style w:type="character" w:styleId="Collegamentoipertestuale">
    <w:name w:val="Hyperlink"/>
    <w:basedOn w:val="Carpredefinitoparagrafo"/>
    <w:uiPriority w:val="99"/>
    <w:unhideWhenUsed/>
    <w:rsid w:val="00E75B4C"/>
    <w:rPr>
      <w:color w:val="0000FF" w:themeColor="hyperlink"/>
      <w:u w:val="single"/>
    </w:rPr>
  </w:style>
  <w:style w:type="character" w:customStyle="1" w:styleId="UnresolvedMention">
    <w:name w:val="Unresolved Mention"/>
    <w:basedOn w:val="Carpredefinitoparagrafo"/>
    <w:uiPriority w:val="99"/>
    <w:semiHidden/>
    <w:unhideWhenUsed/>
    <w:rsid w:val="00BF44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eatridivetro.it/" TargetMode="External"/><Relationship Id="rId13" Type="http://schemas.openxmlformats.org/officeDocument/2006/relationships/hyperlink" Target="https://www.foundationmajid.com/" TargetMode="External"/><Relationship Id="rId18" Type="http://schemas.openxmlformats.org/officeDocument/2006/relationships/hyperlink" Target="mailto:organizzazione@settimocielo.net" TargetMode="External"/><Relationship Id="rId26" Type="http://schemas.openxmlformats.org/officeDocument/2006/relationships/hyperlink" Target="http://www.cietwian.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mail07.godaddy.com/webmail.php" TargetMode="External"/><Relationship Id="rId34" Type="http://schemas.openxmlformats.org/officeDocument/2006/relationships/hyperlink" Target="https://www.facebook.com/cie.twain" TargetMode="External"/><Relationship Id="rId7" Type="http://schemas.openxmlformats.org/officeDocument/2006/relationships/hyperlink" Target="http://www.atcllazio.it/" TargetMode="External"/><Relationship Id="rId12" Type="http://schemas.openxmlformats.org/officeDocument/2006/relationships/hyperlink" Target="https://www.nicopepe.it/" TargetMode="External"/><Relationship Id="rId17" Type="http://schemas.openxmlformats.org/officeDocument/2006/relationships/hyperlink" Target="mailto:dir.artistica@cietwain.com" TargetMode="External"/><Relationship Id="rId25" Type="http://schemas.openxmlformats.org/officeDocument/2006/relationships/hyperlink" Target="http://www.cietwian.com/" TargetMode="External"/><Relationship Id="rId33" Type="http://schemas.openxmlformats.org/officeDocument/2006/relationships/hyperlink" Target="https://www.facebook.com/periferieartistiche/" TargetMode="External"/><Relationship Id="rId38" Type="http://schemas.openxmlformats.org/officeDocument/2006/relationships/hyperlink" Target="https://www.facebook.com/compagniaverastasi/" TargetMode="External"/><Relationship Id="rId2" Type="http://schemas.openxmlformats.org/officeDocument/2006/relationships/styles" Target="styles.xml"/><Relationship Id="rId16" Type="http://schemas.openxmlformats.org/officeDocument/2006/relationships/hyperlink" Target="https://www.facebook.com/periferieartistiche/videos/1669725186715547" TargetMode="External"/><Relationship Id="rId20" Type="http://schemas.openxmlformats.org/officeDocument/2006/relationships/hyperlink" Target="https://email07.godaddy.com/webmail.php" TargetMode="External"/><Relationship Id="rId29" Type="http://schemas.openxmlformats.org/officeDocument/2006/relationships/hyperlink" Target="http://www.progettiperlascena.org" TargetMode="External"/><Relationship Id="rId1" Type="http://schemas.openxmlformats.org/officeDocument/2006/relationships/customXml" Target="../customXml/item1.xml"/><Relationship Id="rId6" Type="http://schemas.openxmlformats.org/officeDocument/2006/relationships/hyperlink" Target="https://romaeuropa.net/festival-2018/" TargetMode="External"/><Relationship Id="rId11" Type="http://schemas.openxmlformats.org/officeDocument/2006/relationships/hyperlink" Target="http://caugranada.es/" TargetMode="External"/><Relationship Id="rId24" Type="http://schemas.openxmlformats.org/officeDocument/2006/relationships/hyperlink" Target="http://periferieartistiche.com/" TargetMode="External"/><Relationship Id="rId32" Type="http://schemas.openxmlformats.org/officeDocument/2006/relationships/hyperlink" Target="http://www.ondadurtoteatro.it/it/" TargetMode="External"/><Relationship Id="rId37" Type="http://schemas.openxmlformats.org/officeDocument/2006/relationships/hyperlink" Target="https://www.facebook.com/ondadurtoteatro/"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x-apple-data-detectors//0" TargetMode="External"/><Relationship Id="rId23" Type="http://schemas.openxmlformats.org/officeDocument/2006/relationships/hyperlink" Target="http://periferieartistiche.com/" TargetMode="External"/><Relationship Id="rId28" Type="http://schemas.openxmlformats.org/officeDocument/2006/relationships/hyperlink" Target="http://www.settimocielo.net/" TargetMode="External"/><Relationship Id="rId36" Type="http://schemas.openxmlformats.org/officeDocument/2006/relationships/hyperlink" Target="https://www.facebook.com/teatrodiarsoli/" TargetMode="External"/><Relationship Id="rId10" Type="http://schemas.openxmlformats.org/officeDocument/2006/relationships/hyperlink" Target="http://www.festivalmirabilia.it/" TargetMode="External"/><Relationship Id="rId19" Type="http://schemas.openxmlformats.org/officeDocument/2006/relationships/hyperlink" Target="https://email07.godaddy.com/webmail.php" TargetMode="External"/><Relationship Id="rId31" Type="http://schemas.openxmlformats.org/officeDocument/2006/relationships/hyperlink" Target="http://www.ondadurtoteatro.it/it/" TargetMode="External"/><Relationship Id="rId4" Type="http://schemas.openxmlformats.org/officeDocument/2006/relationships/webSettings" Target="webSettings.xml"/><Relationship Id="rId9" Type="http://schemas.openxmlformats.org/officeDocument/2006/relationships/hyperlink" Target="http://www.alvearecinema.it/" TargetMode="External"/><Relationship Id="rId14" Type="http://schemas.openxmlformats.org/officeDocument/2006/relationships/hyperlink" Target="https://www.diculther.it/" TargetMode="External"/><Relationship Id="rId22" Type="http://schemas.openxmlformats.org/officeDocument/2006/relationships/hyperlink" Target="mailto:contact@ondadurtoteatro.it" TargetMode="External"/><Relationship Id="rId27" Type="http://schemas.openxmlformats.org/officeDocument/2006/relationships/hyperlink" Target="http://www.settimocielo.net/" TargetMode="External"/><Relationship Id="rId30" Type="http://schemas.openxmlformats.org/officeDocument/2006/relationships/hyperlink" Target="http://www.verastasi.com/" TargetMode="External"/><Relationship Id="rId35" Type="http://schemas.openxmlformats.org/officeDocument/2006/relationships/hyperlink" Target="https://www.facebook.com/cietwain.physicaldancethea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0Gd2OW7vvfayeAgJFbcFkMgDKQ==">AMUW2mVN7X6qQAbqTJtgSYLZkktr2reFObMbZwqfDhASfs7TZu8FNvs5fpst7kjvuO7/wH9nT/aH0r6ld9MBKylpVXsxj1u/c2h7CK6GhspiGkTA4+dZzlLGTLK2NlXoIViPBSq+E8A+T+LAPSvq9z3uRk40DbejeK1DeaEwt/eKlPBaHbOdMdADyBc3ADP0KK16f0zPdwxGo/cq1RVFsbXqWS5Bh0IXTw==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Nunzi</dc:creator>
  <cp:lastModifiedBy>PC</cp:lastModifiedBy>
  <cp:revision>2</cp:revision>
  <dcterms:created xsi:type="dcterms:W3CDTF">2022-08-03T18:17:00Z</dcterms:created>
  <dcterms:modified xsi:type="dcterms:W3CDTF">2022-08-03T18:17:00Z</dcterms:modified>
</cp:coreProperties>
</file>