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380"/>
        <w:gridCol w:w="4160"/>
      </w:tblGrid>
      <w:tr w:rsidR="00015CDC" w14:paraId="4E86434B" w14:textId="77777777">
        <w:trPr>
          <w:trHeight w:val="710"/>
        </w:trPr>
        <w:tc>
          <w:tcPr>
            <w:tcW w:w="5471" w:type="dxa"/>
            <w:gridSpan w:val="2"/>
            <w:tcBorders>
              <w:right w:val="nil"/>
            </w:tcBorders>
            <w:shd w:val="clear" w:color="auto" w:fill="1C8AD5"/>
          </w:tcPr>
          <w:p w14:paraId="03C4E33F" w14:textId="77777777" w:rsidR="00015CDC" w:rsidRDefault="00000000">
            <w:pPr>
              <w:pStyle w:val="TableParagraph"/>
              <w:spacing w:before="170"/>
              <w:ind w:left="67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SCHEDA</w:t>
            </w:r>
            <w:r>
              <w:rPr>
                <w:rFonts w:ascii="Arial"/>
                <w:b/>
                <w:color w:val="FFFFFF"/>
                <w:spacing w:val="6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PROGETTO</w:t>
            </w:r>
          </w:p>
        </w:tc>
        <w:tc>
          <w:tcPr>
            <w:tcW w:w="4160" w:type="dxa"/>
            <w:tcBorders>
              <w:left w:val="nil"/>
            </w:tcBorders>
            <w:shd w:val="clear" w:color="auto" w:fill="1C8AD5"/>
          </w:tcPr>
          <w:p w14:paraId="334EAC39" w14:textId="77777777" w:rsidR="00015CDC" w:rsidRDefault="00015CDC">
            <w:pPr>
              <w:pStyle w:val="TableParagraph"/>
              <w:spacing w:before="2"/>
              <w:ind w:left="0"/>
              <w:rPr>
                <w:rFonts w:ascii="Times New Roman"/>
                <w:sz w:val="3"/>
              </w:rPr>
            </w:pPr>
          </w:p>
          <w:p w14:paraId="6C31D35B" w14:textId="77777777" w:rsidR="00015CDC" w:rsidRDefault="00000000">
            <w:pPr>
              <w:pStyle w:val="TableParagraph"/>
              <w:ind w:left="1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401651" wp14:editId="22A505E8">
                  <wp:extent cx="1600833" cy="400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3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DC" w14:paraId="4BDDB7D5" w14:textId="77777777">
        <w:trPr>
          <w:trHeight w:val="474"/>
        </w:trPr>
        <w:tc>
          <w:tcPr>
            <w:tcW w:w="2091" w:type="dxa"/>
          </w:tcPr>
          <w:p w14:paraId="0FD06A31" w14:textId="77777777" w:rsidR="00015CDC" w:rsidRDefault="00000000">
            <w:pPr>
              <w:pStyle w:val="TableParagraph"/>
              <w:spacing w:before="101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Nome</w:t>
            </w:r>
            <w:r>
              <w:rPr>
                <w:rFonts w:ascii="Arial"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progetto</w:t>
            </w:r>
          </w:p>
        </w:tc>
        <w:tc>
          <w:tcPr>
            <w:tcW w:w="7540" w:type="dxa"/>
            <w:gridSpan w:val="2"/>
          </w:tcPr>
          <w:p w14:paraId="49869A64" w14:textId="77777777" w:rsidR="00015CDC" w:rsidRDefault="00000000">
            <w:pPr>
              <w:pStyle w:val="TableParagraph"/>
              <w:spacing w:line="265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grande</w:t>
            </w:r>
            <w:r>
              <w:rPr>
                <w:spacing w:val="-3"/>
              </w:rPr>
              <w:t xml:space="preserve"> </w:t>
            </w:r>
            <w:r>
              <w:t>musica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le nuove generazioni</w:t>
            </w:r>
          </w:p>
        </w:tc>
      </w:tr>
      <w:tr w:rsidR="00015CDC" w14:paraId="4658703D" w14:textId="77777777">
        <w:trPr>
          <w:trHeight w:val="796"/>
        </w:trPr>
        <w:tc>
          <w:tcPr>
            <w:tcW w:w="2091" w:type="dxa"/>
          </w:tcPr>
          <w:p w14:paraId="13E2477D" w14:textId="77777777" w:rsidR="00015CDC" w:rsidRDefault="00000000">
            <w:pPr>
              <w:pStyle w:val="TableParagraph"/>
              <w:spacing w:before="143" w:line="230" w:lineRule="auto"/>
              <w:ind w:left="110" w:right="234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Area</w:t>
            </w:r>
            <w:r>
              <w:rPr>
                <w:rFonts w:ascii="Arial"/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geografica</w:t>
            </w:r>
            <w:r>
              <w:rPr>
                <w:rFonts w:ascii="Arial"/>
                <w:i/>
                <w:spacing w:val="-64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10"/>
                <w:sz w:val="23"/>
              </w:rPr>
              <w:t>di</w:t>
            </w:r>
            <w:r>
              <w:rPr>
                <w:rFonts w:ascii="Arial"/>
                <w:i/>
                <w:spacing w:val="-16"/>
                <w:w w:val="110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10"/>
                <w:sz w:val="23"/>
              </w:rPr>
              <w:t>intervento</w:t>
            </w:r>
          </w:p>
        </w:tc>
        <w:tc>
          <w:tcPr>
            <w:tcW w:w="7540" w:type="dxa"/>
            <w:gridSpan w:val="2"/>
          </w:tcPr>
          <w:p w14:paraId="6ADD4978" w14:textId="77777777" w:rsidR="00015CDC" w:rsidRDefault="00000000">
            <w:pPr>
              <w:pStyle w:val="TableParagraph"/>
              <w:spacing w:line="265" w:lineRule="exact"/>
            </w:pPr>
            <w:r>
              <w:t>Roma</w:t>
            </w:r>
          </w:p>
        </w:tc>
      </w:tr>
      <w:tr w:rsidR="00015CDC" w14:paraId="1656B68F" w14:textId="77777777">
        <w:trPr>
          <w:trHeight w:val="450"/>
        </w:trPr>
        <w:tc>
          <w:tcPr>
            <w:tcW w:w="2091" w:type="dxa"/>
          </w:tcPr>
          <w:p w14:paraId="49D6A083" w14:textId="77777777" w:rsidR="00015CDC" w:rsidRDefault="00000000">
            <w:pPr>
              <w:pStyle w:val="TableParagraph"/>
              <w:spacing w:before="89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10"/>
                <w:sz w:val="23"/>
              </w:rPr>
              <w:t>Beneficiario</w:t>
            </w:r>
          </w:p>
        </w:tc>
        <w:tc>
          <w:tcPr>
            <w:tcW w:w="7540" w:type="dxa"/>
            <w:gridSpan w:val="2"/>
          </w:tcPr>
          <w:p w14:paraId="49D89EF3" w14:textId="77777777" w:rsidR="00015CDC" w:rsidRDefault="00000000">
            <w:pPr>
              <w:pStyle w:val="TableParagraph"/>
              <w:spacing w:line="265" w:lineRule="exact"/>
            </w:pP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 Orchestra</w:t>
            </w:r>
          </w:p>
        </w:tc>
      </w:tr>
      <w:tr w:rsidR="00015CDC" w14:paraId="3CFBFFD9" w14:textId="77777777">
        <w:trPr>
          <w:trHeight w:val="556"/>
        </w:trPr>
        <w:tc>
          <w:tcPr>
            <w:tcW w:w="2091" w:type="dxa"/>
          </w:tcPr>
          <w:p w14:paraId="17A63D1B" w14:textId="77777777" w:rsidR="00015CDC" w:rsidRDefault="00000000">
            <w:pPr>
              <w:pStyle w:val="TableParagraph"/>
              <w:spacing w:before="141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>Sede</w:t>
            </w:r>
          </w:p>
        </w:tc>
        <w:tc>
          <w:tcPr>
            <w:tcW w:w="7540" w:type="dxa"/>
            <w:gridSpan w:val="2"/>
          </w:tcPr>
          <w:p w14:paraId="5F82EE47" w14:textId="77777777" w:rsidR="00015CDC" w:rsidRDefault="00000000">
            <w:pPr>
              <w:pStyle w:val="TableParagraph"/>
              <w:spacing w:line="265" w:lineRule="exact"/>
            </w:pPr>
            <w:r>
              <w:t>Via</w:t>
            </w:r>
            <w:r>
              <w:rPr>
                <w:spacing w:val="-2"/>
              </w:rPr>
              <w:t xml:space="preserve"> </w:t>
            </w:r>
            <w:r>
              <w:t>Ostiense</w:t>
            </w:r>
            <w:r>
              <w:rPr>
                <w:spacing w:val="-3"/>
              </w:rPr>
              <w:t xml:space="preserve"> </w:t>
            </w:r>
            <w:r>
              <w:t>234</w:t>
            </w:r>
          </w:p>
        </w:tc>
      </w:tr>
      <w:tr w:rsidR="00015CDC" w14:paraId="5D8C9ED0" w14:textId="77777777">
        <w:trPr>
          <w:trHeight w:val="537"/>
        </w:trPr>
        <w:tc>
          <w:tcPr>
            <w:tcW w:w="2091" w:type="dxa"/>
          </w:tcPr>
          <w:p w14:paraId="2A92EA72" w14:textId="77777777" w:rsidR="00015CDC" w:rsidRDefault="00000000">
            <w:pPr>
              <w:pStyle w:val="TableParagraph"/>
              <w:spacing w:before="132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Eventuali</w:t>
            </w:r>
            <w:r>
              <w:rPr>
                <w:rFonts w:ascii="Arial"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partner</w:t>
            </w:r>
          </w:p>
        </w:tc>
        <w:tc>
          <w:tcPr>
            <w:tcW w:w="7540" w:type="dxa"/>
            <w:gridSpan w:val="2"/>
          </w:tcPr>
          <w:p w14:paraId="6138DD3F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15CDC" w14:paraId="465043FD" w14:textId="77777777">
        <w:trPr>
          <w:trHeight w:val="3223"/>
        </w:trPr>
        <w:tc>
          <w:tcPr>
            <w:tcW w:w="2091" w:type="dxa"/>
          </w:tcPr>
          <w:p w14:paraId="76B58519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CC013BC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FC1CC51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8C82208" w14:textId="77777777" w:rsidR="00015CDC" w:rsidRDefault="00015CDC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20CE683F" w14:textId="77777777" w:rsidR="00015CDC" w:rsidRDefault="00000000">
            <w:pPr>
              <w:pStyle w:val="TableParagraph"/>
              <w:spacing w:line="230" w:lineRule="auto"/>
              <w:ind w:left="110" w:right="689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Descrizione</w:t>
            </w:r>
            <w:r>
              <w:rPr>
                <w:rFonts w:ascii="Arial"/>
                <w:i/>
                <w:spacing w:val="-65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10"/>
                <w:sz w:val="23"/>
              </w:rPr>
              <w:t>sintetica</w:t>
            </w:r>
          </w:p>
          <w:p w14:paraId="2981FC79" w14:textId="77777777" w:rsidR="00015CDC" w:rsidRDefault="00000000">
            <w:pPr>
              <w:pStyle w:val="TableParagraph"/>
              <w:spacing w:line="257" w:lineRule="exact"/>
              <w:ind w:left="11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110"/>
                <w:sz w:val="23"/>
              </w:rPr>
              <w:t>dell’iniziativa</w:t>
            </w:r>
          </w:p>
        </w:tc>
        <w:tc>
          <w:tcPr>
            <w:tcW w:w="7540" w:type="dxa"/>
            <w:gridSpan w:val="2"/>
          </w:tcPr>
          <w:p w14:paraId="7ABF81A6" w14:textId="77777777" w:rsidR="00015CDC" w:rsidRDefault="00000000">
            <w:pPr>
              <w:pStyle w:val="TableParagraph"/>
              <w:ind w:right="255"/>
            </w:pPr>
            <w:r>
              <w:t>Roma Tre Orchestra è una associazione attiva dal 2005 che qui propone una</w:t>
            </w:r>
            <w:r>
              <w:rPr>
                <w:spacing w:val="1"/>
              </w:rPr>
              <w:t xml:space="preserve"> </w:t>
            </w:r>
            <w:r>
              <w:t>rassegna di concerti sinfonici con proprio organico. A partire dal 2015, le attività</w:t>
            </w:r>
            <w:r>
              <w:rPr>
                <w:spacing w:val="-47"/>
              </w:rPr>
              <w:t xml:space="preserve"> </w:t>
            </w:r>
            <w:r>
              <w:t>orchestrali di Roma Tre Orchestra, in coerenza con i propri principi statutari di</w:t>
            </w:r>
            <w:r>
              <w:rPr>
                <w:spacing w:val="1"/>
              </w:rPr>
              <w:t xml:space="preserve"> </w:t>
            </w:r>
            <w:r>
              <w:t>promozione e diffusione della cultura musicale in particolare tra le nuove</w:t>
            </w:r>
            <w:r>
              <w:rPr>
                <w:spacing w:val="1"/>
              </w:rPr>
              <w:t xml:space="preserve"> </w:t>
            </w:r>
            <w:r>
              <w:t>generazioni, hanno la forma di Scuola di Formazione Orchestrale al fine di</w:t>
            </w:r>
            <w:r>
              <w:rPr>
                <w:spacing w:val="1"/>
              </w:rPr>
              <w:t xml:space="preserve"> </w:t>
            </w:r>
            <w:r>
              <w:t>formare</w:t>
            </w:r>
            <w:r>
              <w:rPr>
                <w:spacing w:val="-1"/>
              </w:rPr>
              <w:t xml:space="preserve"> </w:t>
            </w:r>
            <w:r>
              <w:t>nuovi</w:t>
            </w:r>
            <w:r>
              <w:rPr>
                <w:spacing w:val="-2"/>
              </w:rPr>
              <w:t xml:space="preserve"> </w:t>
            </w:r>
            <w:r>
              <w:t>musicisti alle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 orchestra.</w:t>
            </w:r>
          </w:p>
          <w:p w14:paraId="1FDDB963" w14:textId="77777777" w:rsidR="00015CDC" w:rsidRDefault="00000000">
            <w:pPr>
              <w:pStyle w:val="TableParagraph"/>
              <w:ind w:right="224"/>
            </w:pPr>
            <w:r>
              <w:t>La rassegna sinfonica, che è il frutto di questo percorso formativo (ogni sessione</w:t>
            </w:r>
            <w:r>
              <w:rPr>
                <w:spacing w:val="-47"/>
              </w:rPr>
              <w:t xml:space="preserve"> </w:t>
            </w:r>
            <w:r>
              <w:t>della Scuola di chiude con un concerto pubblico), costituisce un prodotto di</w:t>
            </w:r>
            <w:r>
              <w:rPr>
                <w:spacing w:val="1"/>
              </w:rPr>
              <w:t xml:space="preserve"> </w:t>
            </w:r>
            <w:r>
              <w:t>eccellenza ed ha quindi la finalità di avvicinare studenti universitari, pubblico del</w:t>
            </w:r>
            <w:r>
              <w:rPr>
                <w:spacing w:val="-47"/>
              </w:rPr>
              <w:t xml:space="preserve"> </w:t>
            </w:r>
            <w:r>
              <w:t>quartiere,</w:t>
            </w:r>
            <w:r>
              <w:rPr>
                <w:spacing w:val="-1"/>
              </w:rPr>
              <w:t xml:space="preserve"> </w:t>
            </w:r>
            <w:r>
              <w:t>giovani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meno</w:t>
            </w:r>
            <w:r>
              <w:rPr>
                <w:spacing w:val="-1"/>
              </w:rPr>
              <w:t xml:space="preserve"> </w:t>
            </w:r>
            <w:r>
              <w:t>giovani,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1"/>
              </w:rPr>
              <w:t xml:space="preserve"> </w:t>
            </w:r>
            <w:r>
              <w:t>repertorio della</w:t>
            </w:r>
            <w:r>
              <w:rPr>
                <w:spacing w:val="-4"/>
              </w:rPr>
              <w:t xml:space="preserve"> </w:t>
            </w:r>
            <w:r>
              <w:t>musica</w:t>
            </w:r>
            <w:r>
              <w:rPr>
                <w:spacing w:val="-3"/>
              </w:rPr>
              <w:t xml:space="preserve"> </w:t>
            </w:r>
            <w:r>
              <w:t>d’arte.</w:t>
            </w:r>
          </w:p>
          <w:p w14:paraId="181DDD04" w14:textId="77777777" w:rsidR="00015CDC" w:rsidRDefault="00000000">
            <w:pPr>
              <w:pStyle w:val="TableParagraph"/>
              <w:spacing w:line="267" w:lineRule="exact"/>
            </w:pPr>
            <w:r>
              <w:t>Partecipano</w:t>
            </w:r>
            <w:r>
              <w:rPr>
                <w:spacing w:val="-1"/>
              </w:rPr>
              <w:t xml:space="preserve"> </w:t>
            </w:r>
            <w:r>
              <w:t>solisti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direttori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Maurizio</w:t>
            </w:r>
            <w:r>
              <w:rPr>
                <w:spacing w:val="-4"/>
              </w:rPr>
              <w:t xml:space="preserve"> </w:t>
            </w:r>
            <w:r>
              <w:t>Baglini,</w:t>
            </w:r>
            <w:r>
              <w:rPr>
                <w:spacing w:val="-4"/>
              </w:rPr>
              <w:t xml:space="preserve"> </w:t>
            </w:r>
            <w:r>
              <w:t>George</w:t>
            </w:r>
            <w:r>
              <w:rPr>
                <w:spacing w:val="-3"/>
              </w:rPr>
              <w:t xml:space="preserve"> </w:t>
            </w:r>
            <w:r>
              <w:t>Morton,</w:t>
            </w:r>
            <w:r>
              <w:rPr>
                <w:spacing w:val="-2"/>
              </w:rPr>
              <w:t xml:space="preserve"> </w:t>
            </w:r>
            <w:r>
              <w:t>Silvia</w:t>
            </w:r>
          </w:p>
          <w:p w14:paraId="4CB491F5" w14:textId="77777777" w:rsidR="00015CDC" w:rsidRDefault="00000000">
            <w:pPr>
              <w:pStyle w:val="TableParagraph"/>
              <w:spacing w:line="252" w:lineRule="exact"/>
            </w:pPr>
            <w:r>
              <w:t>Chiesa,</w:t>
            </w:r>
            <w:r>
              <w:rPr>
                <w:spacing w:val="-1"/>
              </w:rPr>
              <w:t xml:space="preserve"> </w:t>
            </w:r>
            <w:r>
              <w:t>Gunter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Neuhold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Massimiliano</w:t>
            </w:r>
            <w:r>
              <w:rPr>
                <w:spacing w:val="1"/>
              </w:rPr>
              <w:t xml:space="preserve"> </w:t>
            </w:r>
            <w:r>
              <w:t>Caldi,</w:t>
            </w:r>
            <w:r>
              <w:rPr>
                <w:spacing w:val="-1"/>
              </w:rPr>
              <w:t xml:space="preserve"> </w:t>
            </w:r>
            <w:r>
              <w:t>Jacopo</w:t>
            </w:r>
            <w:r>
              <w:rPr>
                <w:spacing w:val="-2"/>
              </w:rPr>
              <w:t xml:space="preserve"> </w:t>
            </w:r>
            <w:r>
              <w:t>Taddei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molti</w:t>
            </w:r>
            <w:r>
              <w:rPr>
                <w:spacing w:val="-1"/>
              </w:rPr>
              <w:t xml:space="preserve"> </w:t>
            </w:r>
            <w:r>
              <w:t>altri.</w:t>
            </w:r>
          </w:p>
        </w:tc>
      </w:tr>
      <w:tr w:rsidR="00015CDC" w14:paraId="573DB073" w14:textId="77777777">
        <w:trPr>
          <w:trHeight w:val="772"/>
        </w:trPr>
        <w:tc>
          <w:tcPr>
            <w:tcW w:w="2091" w:type="dxa"/>
          </w:tcPr>
          <w:p w14:paraId="104D0E8A" w14:textId="77777777" w:rsidR="00015CDC" w:rsidRDefault="00015C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77337E80" w14:textId="77777777" w:rsidR="00015CDC" w:rsidRDefault="00000000">
            <w:pPr>
              <w:pStyle w:val="TableParagraph"/>
              <w:ind w:left="11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105"/>
                <w:sz w:val="23"/>
              </w:rPr>
              <w:t>A</w:t>
            </w:r>
            <w:r>
              <w:rPr>
                <w:rFonts w:ascii="Arial" w:hAnsi="Arial"/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23"/>
              </w:rPr>
              <w:t>chi</w:t>
            </w:r>
            <w:r>
              <w:rPr>
                <w:rFonts w:ascii="Arial" w:hAnsi="Arial"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23"/>
              </w:rPr>
              <w:t>è</w:t>
            </w:r>
            <w:r>
              <w:rPr>
                <w:rFonts w:ascii="Arial" w:hAnsi="Arial"/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23"/>
              </w:rPr>
              <w:t>rivolta</w:t>
            </w:r>
          </w:p>
        </w:tc>
        <w:tc>
          <w:tcPr>
            <w:tcW w:w="7540" w:type="dxa"/>
            <w:gridSpan w:val="2"/>
          </w:tcPr>
          <w:p w14:paraId="0D88E173" w14:textId="264C5E6B" w:rsidR="00015CDC" w:rsidRDefault="00000000">
            <w:pPr>
              <w:pStyle w:val="TableParagraph"/>
              <w:spacing w:line="265" w:lineRule="exact"/>
            </w:pPr>
            <w:r>
              <w:t>Amanti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musica</w:t>
            </w:r>
            <w:r>
              <w:rPr>
                <w:spacing w:val="-4"/>
              </w:rPr>
              <w:t xml:space="preserve"> </w:t>
            </w:r>
            <w:r>
              <w:t>“classica”,</w:t>
            </w:r>
            <w:r>
              <w:rPr>
                <w:spacing w:val="-1"/>
              </w:rPr>
              <w:t xml:space="preserve"> </w:t>
            </w:r>
            <w:r>
              <w:t>pubblico della</w:t>
            </w:r>
            <w:r>
              <w:rPr>
                <w:spacing w:val="-3"/>
              </w:rPr>
              <w:t xml:space="preserve"> </w:t>
            </w:r>
            <w:r>
              <w:t>zona</w:t>
            </w:r>
            <w:r>
              <w:rPr>
                <w:spacing w:val="-1"/>
              </w:rPr>
              <w:t xml:space="preserve"> </w:t>
            </w:r>
            <w:r>
              <w:t>sud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Roma,</w:t>
            </w:r>
            <w:r>
              <w:rPr>
                <w:spacing w:val="-2"/>
              </w:rPr>
              <w:t xml:space="preserve"> </w:t>
            </w:r>
            <w:r>
              <w:t>giov</w:t>
            </w:r>
            <w:r w:rsidR="00215C86">
              <w:t>a</w:t>
            </w:r>
            <w:r>
              <w:t>ni</w:t>
            </w:r>
            <w:r>
              <w:rPr>
                <w:spacing w:val="-2"/>
              </w:rPr>
              <w:t xml:space="preserve"> </w:t>
            </w:r>
            <w:r>
              <w:t>18-35</w:t>
            </w:r>
          </w:p>
        </w:tc>
      </w:tr>
      <w:tr w:rsidR="00015CDC" w14:paraId="5DCE134C" w14:textId="77777777">
        <w:trPr>
          <w:trHeight w:val="774"/>
        </w:trPr>
        <w:tc>
          <w:tcPr>
            <w:tcW w:w="2091" w:type="dxa"/>
          </w:tcPr>
          <w:p w14:paraId="74A7040A" w14:textId="77777777" w:rsidR="00015CDC" w:rsidRDefault="00015CDC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652F2C9" w14:textId="77777777" w:rsidR="00015CDC" w:rsidRDefault="00000000">
            <w:pPr>
              <w:pStyle w:val="TableParagraph"/>
              <w:ind w:left="11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110"/>
                <w:sz w:val="23"/>
              </w:rPr>
              <w:t>Attività</w:t>
            </w:r>
          </w:p>
        </w:tc>
        <w:tc>
          <w:tcPr>
            <w:tcW w:w="7540" w:type="dxa"/>
            <w:gridSpan w:val="2"/>
          </w:tcPr>
          <w:p w14:paraId="7738EC4C" w14:textId="77777777" w:rsidR="00015CDC" w:rsidRDefault="00000000">
            <w:pPr>
              <w:pStyle w:val="TableParagraph"/>
              <w:spacing w:line="265" w:lineRule="exact"/>
            </w:pPr>
            <w:r>
              <w:t>Concertistica,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repertorio</w:t>
            </w:r>
            <w:r>
              <w:rPr>
                <w:spacing w:val="-2"/>
              </w:rPr>
              <w:t xml:space="preserve"> </w:t>
            </w:r>
            <w:r>
              <w:t>scelto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esclusivamente</w:t>
            </w:r>
            <w:r>
              <w:rPr>
                <w:spacing w:val="-3"/>
              </w:rPr>
              <w:t xml:space="preserve"> </w:t>
            </w:r>
            <w:r>
              <w:t>“classico”</w:t>
            </w:r>
          </w:p>
        </w:tc>
      </w:tr>
      <w:tr w:rsidR="00015CDC" w14:paraId="065558C3" w14:textId="77777777">
        <w:trPr>
          <w:trHeight w:val="5640"/>
        </w:trPr>
        <w:tc>
          <w:tcPr>
            <w:tcW w:w="2091" w:type="dxa"/>
          </w:tcPr>
          <w:p w14:paraId="45C735D5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6690373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5B608CE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37C78E4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9368331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B53C9C3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8702B4F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23A5E00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434F9D9" w14:textId="77777777" w:rsidR="00015CDC" w:rsidRDefault="00015CDC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7F61B71F" w14:textId="77777777" w:rsidR="00015CDC" w:rsidRDefault="00000000">
            <w:pPr>
              <w:pStyle w:val="TableParagraph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10"/>
                <w:sz w:val="23"/>
              </w:rPr>
              <w:t>Programma</w:t>
            </w:r>
          </w:p>
        </w:tc>
        <w:tc>
          <w:tcPr>
            <w:tcW w:w="7540" w:type="dxa"/>
            <w:gridSpan w:val="2"/>
          </w:tcPr>
          <w:p w14:paraId="62BB106D" w14:textId="77777777" w:rsidR="00015CDC" w:rsidRDefault="00015CD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3D7222A7" w14:textId="77777777" w:rsidR="00015CDC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Martedì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gennaio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5EA84093" w14:textId="77777777" w:rsidR="00015CDC" w:rsidRDefault="00000000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Concerto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Capodanno</w:t>
            </w:r>
          </w:p>
          <w:p w14:paraId="77C2346C" w14:textId="77777777" w:rsidR="00015CDC" w:rsidRDefault="00000000">
            <w:pPr>
              <w:pStyle w:val="TableParagraph"/>
              <w:ind w:right="442" w:firstLine="50"/>
            </w:pPr>
            <w:r>
              <w:t xml:space="preserve">P. Dukas: L'apprendista stregone (trascrizione per orchestra da camera di </w:t>
            </w:r>
            <w:proofErr w:type="spellStart"/>
            <w:r>
              <w:t>Iain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Farrington</w:t>
            </w:r>
            <w:proofErr w:type="spellEnd"/>
            <w:r>
              <w:t>)</w:t>
            </w:r>
          </w:p>
          <w:p w14:paraId="7061F816" w14:textId="77777777" w:rsidR="00015CDC" w:rsidRDefault="00000000">
            <w:pPr>
              <w:pStyle w:val="TableParagraph"/>
              <w:ind w:right="628"/>
            </w:pPr>
            <w:r>
              <w:t>G. Gershwin: Un americano a Parigi (trascrizione per orchestra da camera di</w:t>
            </w:r>
            <w:r>
              <w:rPr>
                <w:spacing w:val="-47"/>
              </w:rPr>
              <w:t xml:space="preserve"> </w:t>
            </w:r>
            <w:r>
              <w:t>Wolfgang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Renz</w:t>
            </w:r>
            <w:proofErr w:type="spellEnd"/>
            <w:r>
              <w:t>)</w:t>
            </w:r>
          </w:p>
          <w:p w14:paraId="797750B6" w14:textId="77777777" w:rsidR="00015CDC" w:rsidRDefault="00000000">
            <w:pPr>
              <w:pStyle w:val="TableParagraph"/>
              <w:spacing w:before="1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Debussy:</w:t>
            </w:r>
            <w:r>
              <w:rPr>
                <w:spacing w:val="-3"/>
              </w:rPr>
              <w:t xml:space="preserve"> </w:t>
            </w:r>
            <w:r>
              <w:t>Clair</w:t>
            </w:r>
            <w:r>
              <w:rPr>
                <w:spacing w:val="-1"/>
              </w:rPr>
              <w:t xml:space="preserve"> </w:t>
            </w:r>
            <w:r>
              <w:t>de lune</w:t>
            </w:r>
            <w:r>
              <w:rPr>
                <w:spacing w:val="-3"/>
              </w:rPr>
              <w:t xml:space="preserve"> </w:t>
            </w:r>
            <w:r>
              <w:t>(trascrizione per</w:t>
            </w:r>
            <w:r>
              <w:rPr>
                <w:spacing w:val="-3"/>
              </w:rPr>
              <w:t xml:space="preserve"> </w:t>
            </w:r>
            <w:r>
              <w:t>orchestra da</w:t>
            </w:r>
            <w:r>
              <w:rPr>
                <w:spacing w:val="-1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Wolfgang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Renz</w:t>
            </w:r>
            <w:proofErr w:type="spellEnd"/>
            <w:r>
              <w:t>)</w:t>
            </w:r>
          </w:p>
          <w:p w14:paraId="71604588" w14:textId="77777777" w:rsidR="00015CDC" w:rsidRDefault="00000000">
            <w:pPr>
              <w:pStyle w:val="TableParagraph"/>
              <w:ind w:right="772"/>
            </w:pPr>
            <w:r>
              <w:t xml:space="preserve">P. I. </w:t>
            </w:r>
            <w:proofErr w:type="spellStart"/>
            <w:r>
              <w:t>Tchaikovsky</w:t>
            </w:r>
            <w:proofErr w:type="spellEnd"/>
            <w:r>
              <w:t>: Suite da "Lo Schiaccianoci" (trascrizione per orchestra da</w:t>
            </w:r>
            <w:r>
              <w:rPr>
                <w:spacing w:val="-48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Iain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Farrington</w:t>
            </w:r>
            <w:proofErr w:type="spellEnd"/>
            <w:r>
              <w:t>)</w:t>
            </w:r>
          </w:p>
          <w:p w14:paraId="15587682" w14:textId="77777777" w:rsidR="00015CDC" w:rsidRDefault="00000000">
            <w:pPr>
              <w:pStyle w:val="TableParagraph"/>
              <w:spacing w:before="1"/>
              <w:ind w:right="5384"/>
            </w:pP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Sieva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7DC715B1" w14:textId="77777777" w:rsidR="00015CDC" w:rsidRDefault="00015CD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998178B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gennaio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3ACC0D3B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musica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notte</w:t>
            </w:r>
          </w:p>
          <w:p w14:paraId="41247330" w14:textId="77777777" w:rsidR="00015CDC" w:rsidRDefault="00000000">
            <w:pPr>
              <w:pStyle w:val="TableParagraph"/>
            </w:pPr>
            <w:r>
              <w:t>G.</w:t>
            </w:r>
            <w:r>
              <w:rPr>
                <w:spacing w:val="-1"/>
              </w:rPr>
              <w:t xml:space="preserve"> </w:t>
            </w:r>
            <w:r>
              <w:t>Puccini:</w:t>
            </w:r>
            <w:r>
              <w:rPr>
                <w:spacing w:val="-3"/>
              </w:rPr>
              <w:t xml:space="preserve"> </w:t>
            </w:r>
            <w:r>
              <w:t>Crisantemi</w:t>
            </w:r>
          </w:p>
          <w:p w14:paraId="2E63E1B7" w14:textId="77777777" w:rsidR="00015CDC" w:rsidRDefault="00000000">
            <w:pPr>
              <w:pStyle w:val="TableParagraph"/>
            </w:pPr>
            <w:r>
              <w:t>A.</w:t>
            </w:r>
            <w:r>
              <w:rPr>
                <w:spacing w:val="-1"/>
              </w:rPr>
              <w:t xml:space="preserve"> </w:t>
            </w:r>
            <w:r>
              <w:t>Webern: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Langsamer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satz</w:t>
            </w:r>
            <w:proofErr w:type="spellEnd"/>
          </w:p>
          <w:p w14:paraId="48D6E4D3" w14:textId="77777777" w:rsidR="00015CDC" w:rsidRDefault="00000000">
            <w:pPr>
              <w:pStyle w:val="TableParagraph"/>
              <w:spacing w:before="1"/>
            </w:pPr>
            <w:r>
              <w:t>G.</w:t>
            </w:r>
            <w:r>
              <w:rPr>
                <w:spacing w:val="-1"/>
              </w:rPr>
              <w:t xml:space="preserve"> </w:t>
            </w:r>
            <w:r>
              <w:t>Holst:</w:t>
            </w:r>
            <w:r>
              <w:rPr>
                <w:spacing w:val="-1"/>
              </w:rPr>
              <w:t xml:space="preserve"> </w:t>
            </w:r>
            <w:r>
              <w:t>Saint</w:t>
            </w:r>
            <w:r>
              <w:rPr>
                <w:spacing w:val="-3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r>
              <w:t>Suite</w:t>
            </w:r>
          </w:p>
          <w:p w14:paraId="77154718" w14:textId="77777777" w:rsidR="00015CDC" w:rsidRDefault="00000000">
            <w:pPr>
              <w:pStyle w:val="TableParagraph"/>
              <w:spacing w:line="270" w:lineRule="atLeast"/>
              <w:ind w:right="4709"/>
            </w:pPr>
            <w:r>
              <w:t xml:space="preserve">A. </w:t>
            </w:r>
            <w:proofErr w:type="spellStart"/>
            <w:r>
              <w:t>Schönberg</w:t>
            </w:r>
            <w:proofErr w:type="spellEnd"/>
            <w:r>
              <w:t xml:space="preserve">: </w:t>
            </w:r>
            <w:proofErr w:type="spellStart"/>
            <w:r>
              <w:t>Verklärte</w:t>
            </w:r>
            <w:proofErr w:type="spellEnd"/>
            <w:r>
              <w:t xml:space="preserve"> </w:t>
            </w:r>
            <w:proofErr w:type="spellStart"/>
            <w:r>
              <w:t>Nacht</w:t>
            </w:r>
            <w:proofErr w:type="spellEnd"/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r>
              <w:t>Massimiliano</w:t>
            </w:r>
            <w:r>
              <w:rPr>
                <w:spacing w:val="-2"/>
              </w:rPr>
              <w:t xml:space="preserve"> </w:t>
            </w:r>
            <w:r>
              <w:t>Caldi</w:t>
            </w:r>
          </w:p>
        </w:tc>
      </w:tr>
    </w:tbl>
    <w:p w14:paraId="133AD9D4" w14:textId="77777777" w:rsidR="00015CDC" w:rsidRDefault="00015CDC">
      <w:pPr>
        <w:spacing w:line="270" w:lineRule="atLeast"/>
        <w:sectPr w:rsidR="00015CDC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540"/>
      </w:tblGrid>
      <w:tr w:rsidR="00015CDC" w14:paraId="5F563F0F" w14:textId="77777777">
        <w:trPr>
          <w:trHeight w:val="14235"/>
        </w:trPr>
        <w:tc>
          <w:tcPr>
            <w:tcW w:w="2091" w:type="dxa"/>
          </w:tcPr>
          <w:p w14:paraId="53C35B34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0" w:type="dxa"/>
          </w:tcPr>
          <w:p w14:paraId="088EB4C8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  <w:p w14:paraId="65BA1CCB" w14:textId="77777777" w:rsidR="00015CDC" w:rsidRDefault="00015CDC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2FEF842B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gennaio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Magna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Ostiense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234</w:t>
            </w:r>
          </w:p>
          <w:p w14:paraId="12AE3918" w14:textId="77777777" w:rsidR="00015CDC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Omaggio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Viktor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Ullmann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occasione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Giornata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Memoria</w:t>
            </w:r>
          </w:p>
          <w:p w14:paraId="40D10E88" w14:textId="77777777" w:rsidR="00015CDC" w:rsidRDefault="00000000">
            <w:pPr>
              <w:pStyle w:val="TableParagraph"/>
              <w:ind w:right="515"/>
            </w:pPr>
            <w:r>
              <w:t>V. Ullmann: Selezione da alcune sonate per pianoforte solo; Concerto per</w:t>
            </w:r>
            <w:r>
              <w:rPr>
                <w:spacing w:val="1"/>
              </w:rPr>
              <w:t xml:space="preserve"> </w:t>
            </w:r>
            <w:r>
              <w:t>pianoforte e orchestra op. 25 (nuova orchestrazione per archi e percussioni a</w:t>
            </w:r>
            <w:r>
              <w:rPr>
                <w:spacing w:val="-47"/>
              </w:rPr>
              <w:t xml:space="preserve"> </w:t>
            </w:r>
            <w:r>
              <w:t>cura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Constantine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Caravassilis</w:t>
            </w:r>
            <w:proofErr w:type="spellEnd"/>
            <w:r>
              <w:t>)</w:t>
            </w:r>
          </w:p>
          <w:p w14:paraId="2F2755D1" w14:textId="77777777" w:rsidR="00015CDC" w:rsidRDefault="00000000">
            <w:pPr>
              <w:pStyle w:val="TableParagraph"/>
              <w:spacing w:before="1"/>
              <w:ind w:right="3812"/>
            </w:pPr>
            <w:r>
              <w:t xml:space="preserve">C. </w:t>
            </w:r>
            <w:proofErr w:type="spellStart"/>
            <w:r>
              <w:t>Caravassilis</w:t>
            </w:r>
            <w:proofErr w:type="spellEnd"/>
            <w:r>
              <w:t xml:space="preserve">: </w:t>
            </w:r>
            <w:proofErr w:type="spellStart"/>
            <w:r>
              <w:t>Ner</w:t>
            </w:r>
            <w:proofErr w:type="spellEnd"/>
            <w:r>
              <w:t xml:space="preserve"> </w:t>
            </w:r>
            <w:proofErr w:type="spellStart"/>
            <w:r>
              <w:t>Tamid</w:t>
            </w:r>
            <w:proofErr w:type="spellEnd"/>
            <w:r>
              <w:t xml:space="preserve"> (</w:t>
            </w:r>
            <w:proofErr w:type="spellStart"/>
            <w:r>
              <w:t>Eternal</w:t>
            </w:r>
            <w:proofErr w:type="spellEnd"/>
            <w:r>
              <w:t xml:space="preserve"> Light)</w:t>
            </w:r>
            <w:r>
              <w:rPr>
                <w:spacing w:val="-47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Garzon, pianoforte</w:t>
            </w:r>
          </w:p>
          <w:p w14:paraId="131407AC" w14:textId="77777777" w:rsidR="00015CDC" w:rsidRDefault="00015CD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027715AC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Martedì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febbraio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2D872633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Grandi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solisti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Orchestra: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Ivan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Ortiz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e Ruben </w:t>
            </w:r>
            <w:proofErr w:type="spellStart"/>
            <w:r>
              <w:rPr>
                <w:i/>
              </w:rPr>
              <w:t>Micieli</w:t>
            </w:r>
            <w:proofErr w:type="spellEnd"/>
          </w:p>
          <w:p w14:paraId="34D14DA5" w14:textId="77777777" w:rsidR="00015CDC" w:rsidRDefault="00000000">
            <w:pPr>
              <w:pStyle w:val="TableParagraph"/>
              <w:spacing w:before="1"/>
              <w:ind w:right="245"/>
            </w:pPr>
            <w:r>
              <w:t>L. v. Beethoven: Concerto per pianoforte e orchestra n. 2 in si bemolle maggiore</w:t>
            </w:r>
            <w:r>
              <w:rPr>
                <w:spacing w:val="-47"/>
              </w:rPr>
              <w:t xml:space="preserve"> </w:t>
            </w:r>
            <w:r>
              <w:t>op.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  <w:p w14:paraId="5C9C78A0" w14:textId="77777777" w:rsidR="00015CDC" w:rsidRDefault="00000000">
            <w:pPr>
              <w:pStyle w:val="TableParagraph"/>
              <w:spacing w:before="1"/>
            </w:pPr>
            <w:r>
              <w:t>W.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Mozart: Concerto per</w:t>
            </w:r>
            <w:r>
              <w:rPr>
                <w:spacing w:val="-1"/>
              </w:rPr>
              <w:t xml:space="preserve"> </w:t>
            </w:r>
            <w:r>
              <w:t>corno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orchestra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4 in</w:t>
            </w:r>
            <w:r>
              <w:rPr>
                <w:spacing w:val="-5"/>
              </w:rPr>
              <w:t xml:space="preserve"> </w:t>
            </w:r>
            <w:r>
              <w:t>mi</w:t>
            </w:r>
            <w:r>
              <w:rPr>
                <w:spacing w:val="-1"/>
              </w:rPr>
              <w:t xml:space="preserve"> </w:t>
            </w:r>
            <w:r>
              <w:t>bemolle</w:t>
            </w:r>
            <w:r>
              <w:rPr>
                <w:spacing w:val="-3"/>
              </w:rPr>
              <w:t xml:space="preserve"> </w:t>
            </w:r>
            <w:r>
              <w:t>maggiore</w:t>
            </w:r>
            <w:r>
              <w:rPr>
                <w:spacing w:val="1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495</w:t>
            </w:r>
          </w:p>
          <w:p w14:paraId="79CC691D" w14:textId="77777777" w:rsidR="00015CDC" w:rsidRDefault="00000000">
            <w:pPr>
              <w:pStyle w:val="TableParagraph"/>
              <w:ind w:right="212"/>
            </w:pPr>
            <w:r>
              <w:t xml:space="preserve">R. Schumann: </w:t>
            </w:r>
            <w:proofErr w:type="spellStart"/>
            <w:r>
              <w:t>Einsame</w:t>
            </w:r>
            <w:proofErr w:type="spellEnd"/>
            <w:r>
              <w:t xml:space="preserve"> </w:t>
            </w:r>
            <w:proofErr w:type="spellStart"/>
            <w:r>
              <w:t>Blumen</w:t>
            </w:r>
            <w:proofErr w:type="spellEnd"/>
            <w:r>
              <w:t xml:space="preserve">; </w:t>
            </w:r>
            <w:proofErr w:type="spellStart"/>
            <w:r>
              <w:t>Eintritt</w:t>
            </w:r>
            <w:proofErr w:type="spellEnd"/>
            <w:r>
              <w:t xml:space="preserve"> da “</w:t>
            </w:r>
            <w:proofErr w:type="spellStart"/>
            <w:r>
              <w:t>Waldszenen</w:t>
            </w:r>
            <w:proofErr w:type="spellEnd"/>
            <w:r>
              <w:t>” op.82; Adagio e allegro</w:t>
            </w:r>
            <w:r>
              <w:rPr>
                <w:spacing w:val="-48"/>
              </w:rPr>
              <w:t xml:space="preserve"> </w:t>
            </w:r>
            <w:r>
              <w:t xml:space="preserve">in </w:t>
            </w:r>
            <w:proofErr w:type="spellStart"/>
            <w:r>
              <w:t>la</w:t>
            </w:r>
            <w:proofErr w:type="spellEnd"/>
            <w:r>
              <w:t xml:space="preserve"> bemolle maggiore op. 70 (versione per orchestra da camera a cura di Luca</w:t>
            </w:r>
            <w:r>
              <w:rPr>
                <w:spacing w:val="1"/>
              </w:rPr>
              <w:t xml:space="preserve"> </w:t>
            </w:r>
            <w:r>
              <w:t>Incerti)</w:t>
            </w:r>
          </w:p>
          <w:p w14:paraId="31E97951" w14:textId="77777777" w:rsidR="00015CDC" w:rsidRDefault="00000000">
            <w:pPr>
              <w:pStyle w:val="TableParagraph"/>
              <w:spacing w:before="1"/>
              <w:ind w:right="5134"/>
            </w:pPr>
            <w:proofErr w:type="spellStart"/>
            <w:r>
              <w:t>Iván</w:t>
            </w:r>
            <w:proofErr w:type="spellEnd"/>
            <w:r>
              <w:t xml:space="preserve"> Ortiz </w:t>
            </w:r>
            <w:proofErr w:type="spellStart"/>
            <w:r>
              <w:t>Motos</w:t>
            </w:r>
            <w:proofErr w:type="spellEnd"/>
            <w:r>
              <w:t>, corno</w:t>
            </w:r>
            <w:r>
              <w:rPr>
                <w:spacing w:val="1"/>
              </w:rPr>
              <w:t xml:space="preserve"> </w:t>
            </w:r>
            <w:r>
              <w:t xml:space="preserve">Ruben </w:t>
            </w:r>
            <w:proofErr w:type="spellStart"/>
            <w:r>
              <w:t>Micieli</w:t>
            </w:r>
            <w:proofErr w:type="spellEnd"/>
            <w:r>
              <w:t>, pianoforte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64DFF4F6" w14:textId="77777777" w:rsidR="00015CDC" w:rsidRDefault="00000000">
            <w:pPr>
              <w:pStyle w:val="TableParagraph"/>
              <w:spacing w:line="267" w:lineRule="exact"/>
            </w:pPr>
            <w:r>
              <w:t>Luca</w:t>
            </w:r>
            <w:r>
              <w:rPr>
                <w:spacing w:val="-2"/>
              </w:rPr>
              <w:t xml:space="preserve"> </w:t>
            </w:r>
            <w:r>
              <w:t>Incerti,</w:t>
            </w:r>
            <w:r>
              <w:rPr>
                <w:spacing w:val="-1"/>
              </w:rPr>
              <w:t xml:space="preserve"> </w:t>
            </w:r>
            <w:r>
              <w:t>direttore</w:t>
            </w:r>
          </w:p>
          <w:p w14:paraId="7EC567B7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  <w:p w14:paraId="7628DC53" w14:textId="77777777" w:rsidR="00015CDC" w:rsidRDefault="00015CDC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18995E4E" w14:textId="77777777" w:rsidR="00015CD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Domenica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febbraio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4EC39D71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Viaggio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intorno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 mondo</w:t>
            </w:r>
          </w:p>
          <w:p w14:paraId="417BE05A" w14:textId="77777777" w:rsidR="00015CDC" w:rsidRDefault="00000000">
            <w:pPr>
              <w:pStyle w:val="TableParagraph"/>
            </w:pPr>
            <w:r>
              <w:t>A.</w:t>
            </w:r>
            <w:r>
              <w:rPr>
                <w:spacing w:val="-1"/>
              </w:rPr>
              <w:t xml:space="preserve"> </w:t>
            </w:r>
            <w:r>
              <w:t>Piazzolla: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Oblivion</w:t>
            </w:r>
            <w:proofErr w:type="spellEnd"/>
          </w:p>
          <w:p w14:paraId="485AB08A" w14:textId="77777777" w:rsidR="00015CDC" w:rsidRPr="00215C86" w:rsidRDefault="00000000">
            <w:pPr>
              <w:pStyle w:val="TableParagraph"/>
              <w:spacing w:before="1"/>
              <w:rPr>
                <w:lang w:val="en-US"/>
              </w:rPr>
            </w:pPr>
            <w:r w:rsidRPr="00215C86">
              <w:rPr>
                <w:lang w:val="en-US"/>
              </w:rPr>
              <w:t>P.</w:t>
            </w:r>
            <w:r w:rsidRPr="00215C86">
              <w:rPr>
                <w:spacing w:val="-2"/>
                <w:lang w:val="en-US"/>
              </w:rPr>
              <w:t xml:space="preserve"> </w:t>
            </w:r>
            <w:proofErr w:type="spellStart"/>
            <w:r w:rsidRPr="00215C86">
              <w:rPr>
                <w:lang w:val="en-US"/>
              </w:rPr>
              <w:t>Roffi</w:t>
            </w:r>
            <w:proofErr w:type="spellEnd"/>
            <w:r w:rsidRPr="00215C86">
              <w:rPr>
                <w:lang w:val="en-US"/>
              </w:rPr>
              <w:t>: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Est</w:t>
            </w:r>
            <w:r w:rsidRPr="00215C86">
              <w:rPr>
                <w:spacing w:val="-3"/>
                <w:lang w:val="en-US"/>
              </w:rPr>
              <w:t xml:space="preserve"> </w:t>
            </w:r>
            <w:proofErr w:type="spellStart"/>
            <w:r w:rsidRPr="00215C86">
              <w:rPr>
                <w:lang w:val="en-US"/>
              </w:rPr>
              <w:t>Ovest</w:t>
            </w:r>
            <w:proofErr w:type="spellEnd"/>
            <w:r w:rsidRPr="00215C86">
              <w:rPr>
                <w:lang w:val="en-US"/>
              </w:rPr>
              <w:t>;</w:t>
            </w:r>
            <w:r w:rsidRPr="00215C86">
              <w:rPr>
                <w:spacing w:val="-1"/>
                <w:lang w:val="en-US"/>
              </w:rPr>
              <w:t xml:space="preserve"> </w:t>
            </w:r>
            <w:r w:rsidRPr="00215C86">
              <w:rPr>
                <w:lang w:val="en-US"/>
              </w:rPr>
              <w:t>Nocturne (A</w:t>
            </w:r>
            <w:r w:rsidRPr="00215C86">
              <w:rPr>
                <w:spacing w:val="-1"/>
                <w:lang w:val="en-US"/>
              </w:rPr>
              <w:t xml:space="preserve"> </w:t>
            </w:r>
            <w:r w:rsidRPr="00215C86">
              <w:rPr>
                <w:lang w:val="en-US"/>
              </w:rPr>
              <w:t>kind</w:t>
            </w:r>
            <w:r w:rsidRPr="00215C86">
              <w:rPr>
                <w:spacing w:val="-5"/>
                <w:lang w:val="en-US"/>
              </w:rPr>
              <w:t xml:space="preserve"> </w:t>
            </w:r>
            <w:r w:rsidRPr="00215C86">
              <w:rPr>
                <w:lang w:val="en-US"/>
              </w:rPr>
              <w:t>of lullaby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of</w:t>
            </w:r>
            <w:r w:rsidRPr="00215C86">
              <w:rPr>
                <w:spacing w:val="-4"/>
                <w:lang w:val="en-US"/>
              </w:rPr>
              <w:t xml:space="preserve"> </w:t>
            </w:r>
            <w:r w:rsidRPr="00215C86">
              <w:rPr>
                <w:lang w:val="en-US"/>
              </w:rPr>
              <w:t>times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we have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not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yet lived);</w:t>
            </w:r>
            <w:r w:rsidRPr="00215C86">
              <w:rPr>
                <w:spacing w:val="-47"/>
                <w:lang w:val="en-US"/>
              </w:rPr>
              <w:t xml:space="preserve"> </w:t>
            </w:r>
            <w:r w:rsidRPr="00215C86">
              <w:rPr>
                <w:lang w:val="en-US"/>
              </w:rPr>
              <w:t xml:space="preserve">Danse </w:t>
            </w:r>
            <w:proofErr w:type="spellStart"/>
            <w:r w:rsidRPr="00215C86">
              <w:rPr>
                <w:lang w:val="en-US"/>
              </w:rPr>
              <w:t>Chronique</w:t>
            </w:r>
            <w:proofErr w:type="spellEnd"/>
            <w:r w:rsidRPr="00215C86">
              <w:rPr>
                <w:lang w:val="en-US"/>
              </w:rPr>
              <w:t>;</w:t>
            </w:r>
            <w:r w:rsidRPr="00215C86">
              <w:rPr>
                <w:spacing w:val="-1"/>
                <w:lang w:val="en-US"/>
              </w:rPr>
              <w:t xml:space="preserve"> </w:t>
            </w:r>
            <w:r w:rsidRPr="00215C86">
              <w:rPr>
                <w:lang w:val="en-US"/>
              </w:rPr>
              <w:t>Is there</w:t>
            </w:r>
            <w:r w:rsidRPr="00215C86">
              <w:rPr>
                <w:spacing w:val="-2"/>
                <w:lang w:val="en-US"/>
              </w:rPr>
              <w:t xml:space="preserve"> </w:t>
            </w:r>
            <w:r w:rsidRPr="00215C86">
              <w:rPr>
                <w:lang w:val="en-US"/>
              </w:rPr>
              <w:t>a place</w:t>
            </w:r>
            <w:r w:rsidRPr="00215C86">
              <w:rPr>
                <w:spacing w:val="-1"/>
                <w:lang w:val="en-US"/>
              </w:rPr>
              <w:t xml:space="preserve"> </w:t>
            </w:r>
            <w:r w:rsidRPr="00215C86">
              <w:rPr>
                <w:lang w:val="en-US"/>
              </w:rPr>
              <w:t>in</w:t>
            </w:r>
            <w:r w:rsidRPr="00215C86">
              <w:rPr>
                <w:spacing w:val="-3"/>
                <w:lang w:val="en-US"/>
              </w:rPr>
              <w:t xml:space="preserve"> </w:t>
            </w:r>
            <w:r w:rsidRPr="00215C86">
              <w:rPr>
                <w:lang w:val="en-US"/>
              </w:rPr>
              <w:t>your</w:t>
            </w:r>
            <w:r w:rsidRPr="00215C86">
              <w:rPr>
                <w:spacing w:val="-3"/>
                <w:lang w:val="en-US"/>
              </w:rPr>
              <w:t xml:space="preserve"> </w:t>
            </w:r>
            <w:proofErr w:type="gramStart"/>
            <w:r w:rsidRPr="00215C86">
              <w:rPr>
                <w:lang w:val="en-US"/>
              </w:rPr>
              <w:t>heart?;</w:t>
            </w:r>
            <w:proofErr w:type="gramEnd"/>
            <w:r w:rsidRPr="00215C86">
              <w:rPr>
                <w:lang w:val="en-US"/>
              </w:rPr>
              <w:t xml:space="preserve"> Hysteria</w:t>
            </w:r>
          </w:p>
          <w:p w14:paraId="5A3381C9" w14:textId="77777777" w:rsidR="00015CDC" w:rsidRDefault="00000000">
            <w:pPr>
              <w:pStyle w:val="TableParagraph"/>
              <w:spacing w:line="267" w:lineRule="exact"/>
            </w:pPr>
            <w:r>
              <w:t>L.</w:t>
            </w:r>
            <w:r>
              <w:rPr>
                <w:spacing w:val="-3"/>
              </w:rPr>
              <w:t xml:space="preserve"> </w:t>
            </w:r>
            <w:r>
              <w:t>Brouwer:</w:t>
            </w:r>
            <w:r>
              <w:rPr>
                <w:spacing w:val="-2"/>
              </w:rPr>
              <w:t xml:space="preserve"> </w:t>
            </w:r>
            <w:r>
              <w:t>Tres</w:t>
            </w:r>
            <w:r>
              <w:rPr>
                <w:spacing w:val="-1"/>
              </w:rPr>
              <w:t xml:space="preserve"> </w:t>
            </w:r>
            <w:r>
              <w:t>dances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concertantes</w:t>
            </w:r>
            <w:proofErr w:type="spellEnd"/>
          </w:p>
          <w:p w14:paraId="0506EC31" w14:textId="77777777" w:rsidR="00015CDC" w:rsidRDefault="00000000">
            <w:pPr>
              <w:pStyle w:val="TableParagraph"/>
              <w:ind w:right="1292"/>
            </w:pPr>
            <w:r>
              <w:t xml:space="preserve">A. Piazzolla: </w:t>
            </w:r>
            <w:proofErr w:type="spellStart"/>
            <w:r>
              <w:t>Hommage</w:t>
            </w:r>
            <w:proofErr w:type="spellEnd"/>
            <w:r>
              <w:t xml:space="preserve"> a Liege: </w:t>
            </w:r>
            <w:proofErr w:type="spellStart"/>
            <w:r>
              <w:t>Concierto</w:t>
            </w:r>
            <w:proofErr w:type="spellEnd"/>
            <w:r>
              <w:t xml:space="preserve"> para </w:t>
            </w:r>
            <w:proofErr w:type="spellStart"/>
            <w:r>
              <w:t>bandoneón</w:t>
            </w:r>
            <w:proofErr w:type="spellEnd"/>
            <w:r>
              <w:t xml:space="preserve"> y </w:t>
            </w:r>
            <w:proofErr w:type="spellStart"/>
            <w:r>
              <w:t>guitarra</w:t>
            </w:r>
            <w:proofErr w:type="spellEnd"/>
            <w:r>
              <w:rPr>
                <w:spacing w:val="-47"/>
              </w:rPr>
              <w:t xml:space="preserve"> </w:t>
            </w:r>
            <w:r>
              <w:t>Pietro Roffi,</w:t>
            </w:r>
            <w:r>
              <w:rPr>
                <w:spacing w:val="-3"/>
              </w:rPr>
              <w:t xml:space="preserve"> </w:t>
            </w:r>
            <w:r>
              <w:t>fisarmonica</w:t>
            </w:r>
          </w:p>
          <w:p w14:paraId="759FC40D" w14:textId="77777777" w:rsidR="00015CDC" w:rsidRDefault="00000000">
            <w:pPr>
              <w:pStyle w:val="TableParagraph"/>
              <w:ind w:right="5384"/>
            </w:pPr>
            <w:r>
              <w:t>Flavio Nati, chitarra</w:t>
            </w:r>
            <w:r>
              <w:rPr>
                <w:spacing w:val="1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Sieva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0D312607" w14:textId="77777777" w:rsidR="00015CDC" w:rsidRDefault="00015CD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318CA566" w14:textId="77777777" w:rsidR="00015CD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7BB1FF23" w14:textId="77777777" w:rsidR="00015CDC" w:rsidRDefault="00000000">
            <w:pPr>
              <w:pStyle w:val="TableParagraph"/>
              <w:ind w:right="2205"/>
            </w:pPr>
            <w:r>
              <w:rPr>
                <w:i/>
              </w:rPr>
              <w:t>Novecento, ovvero la leggenda del pianista sull’Oceano</w:t>
            </w:r>
            <w:r>
              <w:rPr>
                <w:i/>
                <w:spacing w:val="1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Alessandro</w:t>
            </w:r>
            <w:r>
              <w:rPr>
                <w:spacing w:val="-5"/>
              </w:rPr>
              <w:t xml:space="preserve"> </w:t>
            </w:r>
            <w:r>
              <w:t>Baricco,</w:t>
            </w:r>
            <w:r>
              <w:rPr>
                <w:spacing w:val="-3"/>
              </w:rPr>
              <w:t xml:space="preserve"> </w:t>
            </w:r>
            <w:r>
              <w:t>musiche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Ennio</w:t>
            </w:r>
            <w:r>
              <w:rPr>
                <w:spacing w:val="-5"/>
              </w:rPr>
              <w:t xml:space="preserve"> </w:t>
            </w:r>
            <w:r>
              <w:t>Morricone</w:t>
            </w:r>
            <w:r>
              <w:rPr>
                <w:spacing w:val="-46"/>
              </w:rPr>
              <w:t xml:space="preserve"> </w:t>
            </w:r>
            <w:r>
              <w:t>Fabio</w:t>
            </w:r>
            <w:r>
              <w:rPr>
                <w:spacing w:val="-1"/>
              </w:rPr>
              <w:t xml:space="preserve"> </w:t>
            </w:r>
            <w:r>
              <w:t>Vasco, Simone</w:t>
            </w:r>
            <w:r>
              <w:rPr>
                <w:spacing w:val="1"/>
              </w:rPr>
              <w:t xml:space="preserve"> </w:t>
            </w:r>
            <w:r>
              <w:t>Ruggiero,</w:t>
            </w:r>
            <w:r>
              <w:rPr>
                <w:spacing w:val="-2"/>
              </w:rPr>
              <w:t xml:space="preserve"> </w:t>
            </w:r>
            <w:r>
              <w:t>attori</w:t>
            </w:r>
          </w:p>
          <w:p w14:paraId="7695CDAF" w14:textId="77777777" w:rsidR="00015CDC" w:rsidRDefault="00000000">
            <w:pPr>
              <w:pStyle w:val="TableParagraph"/>
              <w:ind w:right="3878"/>
            </w:pPr>
            <w:r>
              <w:t>Valeria Nardella, regia e messa in scena</w:t>
            </w:r>
            <w:r>
              <w:rPr>
                <w:spacing w:val="-47"/>
              </w:rPr>
              <w:t xml:space="preserve"> </w:t>
            </w:r>
            <w:r>
              <w:t>Emanuele</w:t>
            </w:r>
            <w:r>
              <w:rPr>
                <w:spacing w:val="-3"/>
              </w:rPr>
              <w:t xml:space="preserve"> </w:t>
            </w:r>
            <w:r>
              <w:t>Stracchi, pianoforte</w:t>
            </w:r>
          </w:p>
          <w:p w14:paraId="6C00A909" w14:textId="77777777" w:rsidR="00015CDC" w:rsidRDefault="00000000">
            <w:pPr>
              <w:pStyle w:val="TableParagraph"/>
              <w:ind w:right="5384"/>
            </w:pP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Sieva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70619ED9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  <w:p w14:paraId="6C17F047" w14:textId="77777777" w:rsidR="00015CDC" w:rsidRDefault="00015CDC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6D69C0F6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Lunedì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aprile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0D1C903C" w14:textId="77777777" w:rsidR="00015CDC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Grandi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solisti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Roma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Orchestra: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Anton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Spronk</w:t>
            </w:r>
            <w:proofErr w:type="spellEnd"/>
            <w:r>
              <w:rPr>
                <w:i/>
              </w:rPr>
              <w:t xml:space="preserve"> e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Aubree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Oliverson</w:t>
            </w:r>
            <w:proofErr w:type="spellEnd"/>
          </w:p>
          <w:p w14:paraId="1BD612CF" w14:textId="77777777" w:rsidR="00015CDC" w:rsidRDefault="00000000">
            <w:pPr>
              <w:pStyle w:val="TableParagraph"/>
              <w:spacing w:line="267" w:lineRule="exact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2"/>
              </w:rPr>
              <w:t xml:space="preserve"> </w:t>
            </w:r>
            <w:r>
              <w:t>Haydn: Concerto n.</w:t>
            </w:r>
            <w:r>
              <w:rPr>
                <w:spacing w:val="-4"/>
              </w:rPr>
              <w:t xml:space="preserve"> </w:t>
            </w:r>
            <w:r>
              <w:t>2 in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rPr>
                <w:spacing w:val="-3"/>
              </w:rPr>
              <w:t xml:space="preserve"> </w:t>
            </w:r>
            <w:r>
              <w:t>maggiore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violoncello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ed</w:t>
            </w:r>
            <w:proofErr w:type="spellEnd"/>
            <w:r>
              <w:rPr>
                <w:spacing w:val="-3"/>
              </w:rPr>
              <w:t xml:space="preserve"> </w:t>
            </w:r>
            <w:r>
              <w:t>orchestra</w:t>
            </w:r>
          </w:p>
          <w:p w14:paraId="7E9C4DD6" w14:textId="77777777" w:rsidR="00015CDC" w:rsidRDefault="00000000">
            <w:pPr>
              <w:pStyle w:val="TableParagraph"/>
              <w:spacing w:line="267" w:lineRule="exact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2"/>
              </w:rPr>
              <w:t xml:space="preserve"> </w:t>
            </w:r>
            <w:r>
              <w:t>Haydn:</w:t>
            </w:r>
            <w:r>
              <w:rPr>
                <w:spacing w:val="-1"/>
              </w:rPr>
              <w:t xml:space="preserve"> </w:t>
            </w:r>
            <w:r>
              <w:t>Concerto n.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maggiore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violino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ed</w:t>
            </w:r>
            <w:proofErr w:type="spellEnd"/>
            <w:r>
              <w:rPr>
                <w:spacing w:val="-1"/>
              </w:rPr>
              <w:t xml:space="preserve"> </w:t>
            </w:r>
            <w:r>
              <w:t>orchestra,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Hob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VIIa</w:t>
            </w:r>
            <w:proofErr w:type="spellEnd"/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14:paraId="4D630540" w14:textId="77777777" w:rsidR="00015CDC" w:rsidRDefault="00000000">
            <w:pPr>
              <w:pStyle w:val="TableParagraph"/>
              <w:ind w:right="1205"/>
            </w:pPr>
            <w:r>
              <w:t>F. Mendelssohn: Concerto per violino e orchestra in mi minore op. 64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Aubree</w:t>
            </w:r>
            <w:proofErr w:type="spellEnd"/>
            <w:r>
              <w:t xml:space="preserve"> </w:t>
            </w:r>
            <w:proofErr w:type="spellStart"/>
            <w:r>
              <w:t>Oliverson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violino</w:t>
            </w:r>
          </w:p>
          <w:p w14:paraId="6ACD417D" w14:textId="77777777" w:rsidR="00015CDC" w:rsidRDefault="00000000">
            <w:pPr>
              <w:pStyle w:val="TableParagraph"/>
              <w:spacing w:before="1" w:line="252" w:lineRule="exact"/>
            </w:pPr>
            <w:r>
              <w:t>Anton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Spronk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cello</w:t>
            </w:r>
          </w:p>
        </w:tc>
      </w:tr>
    </w:tbl>
    <w:p w14:paraId="0ABE1CF6" w14:textId="77777777" w:rsidR="00015CDC" w:rsidRDefault="00015CDC">
      <w:pPr>
        <w:spacing w:line="252" w:lineRule="exact"/>
        <w:sectPr w:rsidR="00015CDC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540"/>
      </w:tblGrid>
      <w:tr w:rsidR="00015CDC" w14:paraId="3B1DC82D" w14:textId="77777777">
        <w:trPr>
          <w:trHeight w:val="14235"/>
        </w:trPr>
        <w:tc>
          <w:tcPr>
            <w:tcW w:w="2091" w:type="dxa"/>
          </w:tcPr>
          <w:p w14:paraId="3A69BC2B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0" w:type="dxa"/>
          </w:tcPr>
          <w:p w14:paraId="05649D4F" w14:textId="77777777" w:rsidR="00015CDC" w:rsidRDefault="00000000">
            <w:pPr>
              <w:pStyle w:val="TableParagraph"/>
              <w:ind w:right="5384"/>
            </w:pP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Sieva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7FF39173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  <w:p w14:paraId="3E1FD9FF" w14:textId="77777777" w:rsidR="00015CDC" w:rsidRDefault="00015CDC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66FAD0CB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Lunedì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aprile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3F28EEB0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l’arte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trascrizione</w:t>
            </w:r>
          </w:p>
          <w:p w14:paraId="2059A1D8" w14:textId="77777777" w:rsidR="00015CDC" w:rsidRDefault="00000000">
            <w:pPr>
              <w:pStyle w:val="TableParagraph"/>
            </w:pPr>
            <w:r>
              <w:t>W.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Mozart:</w:t>
            </w:r>
            <w:r>
              <w:rPr>
                <w:spacing w:val="-1"/>
              </w:rPr>
              <w:t xml:space="preserve"> </w:t>
            </w:r>
            <w:r>
              <w:t>Concerto per</w:t>
            </w:r>
            <w:r>
              <w:rPr>
                <w:spacing w:val="-1"/>
              </w:rPr>
              <w:t xml:space="preserve"> </w:t>
            </w:r>
            <w:r>
              <w:t>oboe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-1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314</w:t>
            </w:r>
          </w:p>
          <w:p w14:paraId="29A28F05" w14:textId="77777777" w:rsidR="00015CDC" w:rsidRDefault="00000000">
            <w:pPr>
              <w:pStyle w:val="TableParagraph"/>
              <w:spacing w:before="1"/>
              <w:ind w:right="818"/>
            </w:pPr>
            <w:r>
              <w:t xml:space="preserve">R. Strauss: </w:t>
            </w:r>
            <w:proofErr w:type="spellStart"/>
            <w:r>
              <w:t>Till</w:t>
            </w:r>
            <w:proofErr w:type="spellEnd"/>
            <w:r>
              <w:t xml:space="preserve"> </w:t>
            </w:r>
            <w:proofErr w:type="spellStart"/>
            <w:r>
              <w:t>Eulenspiegel</w:t>
            </w:r>
            <w:proofErr w:type="spellEnd"/>
            <w:r>
              <w:t xml:space="preserve"> (versione per orchestra da camera a cura di G.</w:t>
            </w:r>
            <w:r>
              <w:rPr>
                <w:spacing w:val="-47"/>
              </w:rPr>
              <w:t xml:space="preserve"> </w:t>
            </w:r>
            <w:r>
              <w:t>Morton)</w:t>
            </w:r>
          </w:p>
          <w:p w14:paraId="5C558B75" w14:textId="77777777" w:rsidR="00015CDC" w:rsidRDefault="00000000">
            <w:pPr>
              <w:pStyle w:val="TableParagraph"/>
              <w:spacing w:before="2" w:line="237" w:lineRule="auto"/>
              <w:ind w:right="256"/>
            </w:pPr>
            <w:r>
              <w:t>R. Strauss: Concerto per oboe in re maggiore (versione per saxofono soprano ad</w:t>
            </w:r>
            <w:r>
              <w:rPr>
                <w:spacing w:val="-47"/>
              </w:rPr>
              <w:t xml:space="preserve"> </w:t>
            </w:r>
            <w:r>
              <w:t>opera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G. Morton, prima</w:t>
            </w:r>
            <w:r>
              <w:rPr>
                <w:spacing w:val="-2"/>
              </w:rPr>
              <w:t xml:space="preserve"> </w:t>
            </w:r>
            <w:r>
              <w:t>esecuzione</w:t>
            </w:r>
            <w:r>
              <w:rPr>
                <w:spacing w:val="1"/>
              </w:rPr>
              <w:t xml:space="preserve"> </w:t>
            </w:r>
            <w:r>
              <w:t>assoluta)</w:t>
            </w:r>
          </w:p>
          <w:p w14:paraId="58D3DCC5" w14:textId="77777777" w:rsidR="00015CDC" w:rsidRDefault="00000000">
            <w:pPr>
              <w:pStyle w:val="TableParagraph"/>
              <w:spacing w:before="2"/>
              <w:ind w:right="5119"/>
            </w:pPr>
            <w:r>
              <w:t>Jacopo Taddei, saxofono</w:t>
            </w:r>
            <w:r>
              <w:rPr>
                <w:spacing w:val="1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r>
              <w:t>George</w:t>
            </w:r>
            <w:r>
              <w:rPr>
                <w:spacing w:val="-8"/>
              </w:rPr>
              <w:t xml:space="preserve"> </w:t>
            </w:r>
            <w:r>
              <w:t>Morton,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52C96687" w14:textId="77777777" w:rsidR="00015CDC" w:rsidRDefault="00015CD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136F37A4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Domenica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Torlonia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18</w:t>
            </w:r>
          </w:p>
          <w:p w14:paraId="2CB645F4" w14:textId="77777777" w:rsidR="00015CDC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musica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meravigliosa: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Antonio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Vivaldi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Piazzolla</w:t>
            </w:r>
          </w:p>
          <w:p w14:paraId="67A65E08" w14:textId="77777777" w:rsidR="00015CDC" w:rsidRDefault="00000000">
            <w:pPr>
              <w:pStyle w:val="TableParagraph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Vivaldi:</w:t>
            </w:r>
            <w:r>
              <w:rPr>
                <w:spacing w:val="-3"/>
              </w:rPr>
              <w:t xml:space="preserve"> </w:t>
            </w:r>
            <w:r>
              <w:t>Le quattro</w:t>
            </w:r>
            <w:r>
              <w:rPr>
                <w:spacing w:val="-3"/>
              </w:rPr>
              <w:t xml:space="preserve"> </w:t>
            </w:r>
            <w:r>
              <w:t>stagioni</w:t>
            </w:r>
          </w:p>
          <w:p w14:paraId="7472422D" w14:textId="77777777" w:rsidR="00015CDC" w:rsidRDefault="00000000">
            <w:pPr>
              <w:pStyle w:val="TableParagraph"/>
              <w:ind w:right="3620"/>
            </w:pPr>
            <w:r>
              <w:t xml:space="preserve">A. Piazzolla: Cuatro </w:t>
            </w:r>
            <w:proofErr w:type="spellStart"/>
            <w:r>
              <w:t>estaciones</w:t>
            </w:r>
            <w:proofErr w:type="spellEnd"/>
            <w:r>
              <w:t xml:space="preserve"> </w:t>
            </w:r>
            <w:proofErr w:type="spellStart"/>
            <w:r>
              <w:t>porteñas</w:t>
            </w:r>
            <w:proofErr w:type="spellEnd"/>
            <w:r>
              <w:rPr>
                <w:spacing w:val="1"/>
              </w:rPr>
              <w:t xml:space="preserve"> </w:t>
            </w:r>
            <w:r>
              <w:t>Leonardo Spinedi, violino e chitarra solista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5E61C06A" w14:textId="77777777" w:rsidR="00015CDC" w:rsidRDefault="00000000">
            <w:pPr>
              <w:pStyle w:val="TableParagraph"/>
              <w:spacing w:line="267" w:lineRule="exact"/>
            </w:pPr>
            <w:r>
              <w:t>Stefano</w:t>
            </w:r>
            <w:r>
              <w:rPr>
                <w:spacing w:val="-5"/>
              </w:rPr>
              <w:t xml:space="preserve"> </w:t>
            </w:r>
            <w:r>
              <w:t>Catucci,</w:t>
            </w:r>
            <w:r>
              <w:rPr>
                <w:spacing w:val="-5"/>
              </w:rPr>
              <w:t xml:space="preserve"> </w:t>
            </w:r>
            <w:r>
              <w:t>narrazione</w:t>
            </w:r>
          </w:p>
          <w:p w14:paraId="671F9D50" w14:textId="77777777" w:rsidR="00015CDC" w:rsidRDefault="00015CD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42E2FB1A" w14:textId="77777777" w:rsidR="00015CD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giugno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Convitto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Vittorio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Spinola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 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21</w:t>
            </w:r>
          </w:p>
          <w:p w14:paraId="18C7E3A6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musica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notte</w:t>
            </w:r>
          </w:p>
          <w:p w14:paraId="47750A8E" w14:textId="77777777" w:rsidR="00015CDC" w:rsidRDefault="00000000">
            <w:pPr>
              <w:pStyle w:val="TableParagraph"/>
            </w:pPr>
            <w:r>
              <w:t>W. A.</w:t>
            </w:r>
            <w:r>
              <w:rPr>
                <w:spacing w:val="-1"/>
              </w:rPr>
              <w:t xml:space="preserve"> </w:t>
            </w:r>
            <w:r>
              <w:t>Mozart: Eine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Kleine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Nachtmusik</w:t>
            </w:r>
            <w:proofErr w:type="spellEnd"/>
            <w:r>
              <w:rPr>
                <w:spacing w:val="-3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r>
              <w:t>525</w:t>
            </w:r>
          </w:p>
          <w:p w14:paraId="7022CCB7" w14:textId="77777777" w:rsidR="00015CDC" w:rsidRDefault="00000000">
            <w:pPr>
              <w:pStyle w:val="TableParagraph"/>
            </w:pPr>
            <w:r>
              <w:t>J.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Bach: Aria dalla</w:t>
            </w:r>
            <w:r>
              <w:rPr>
                <w:spacing w:val="-1"/>
              </w:rPr>
              <w:t xml:space="preserve"> </w:t>
            </w:r>
            <w:r>
              <w:t>Suite</w:t>
            </w:r>
            <w:r>
              <w:rPr>
                <w:spacing w:val="1"/>
              </w:rPr>
              <w:t xml:space="preserve"> </w:t>
            </w:r>
            <w:r>
              <w:t>per orchestra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BWV</w:t>
            </w:r>
            <w:r>
              <w:rPr>
                <w:spacing w:val="-3"/>
              </w:rPr>
              <w:t xml:space="preserve"> </w:t>
            </w:r>
            <w:r>
              <w:t>1068</w:t>
            </w:r>
          </w:p>
          <w:p w14:paraId="02146E3D" w14:textId="77777777" w:rsidR="00015CDC" w:rsidRDefault="00000000">
            <w:pPr>
              <w:pStyle w:val="TableParagraph"/>
              <w:spacing w:before="1"/>
              <w:ind w:right="2205"/>
            </w:pPr>
            <w:r>
              <w:t xml:space="preserve">P. I. </w:t>
            </w:r>
            <w:proofErr w:type="spellStart"/>
            <w:r>
              <w:t>Tchaikovsky</w:t>
            </w:r>
            <w:proofErr w:type="spellEnd"/>
            <w:r>
              <w:t>: Serenata per archi in do maggiore op. 48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64D5C10C" w14:textId="77777777" w:rsidR="00015CDC" w:rsidRDefault="00000000">
            <w:pPr>
              <w:pStyle w:val="TableParagraph"/>
            </w:pPr>
            <w:proofErr w:type="spellStart"/>
            <w:r>
              <w:t>Günter</w:t>
            </w:r>
            <w:proofErr w:type="spellEnd"/>
            <w:r>
              <w:t xml:space="preserve"> </w:t>
            </w:r>
            <w:proofErr w:type="spellStart"/>
            <w:r>
              <w:t>Neuhold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direttore</w:t>
            </w:r>
          </w:p>
          <w:p w14:paraId="775BCD9D" w14:textId="77777777" w:rsidR="00015CDC" w:rsidRDefault="00015CD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17EBF23B" w14:textId="77777777" w:rsidR="00015CD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settembre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51B86E04" w14:textId="77777777" w:rsidR="00015CD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nuovo</w:t>
            </w:r>
          </w:p>
          <w:p w14:paraId="2B616C37" w14:textId="77777777" w:rsidR="00015CDC" w:rsidRDefault="00000000">
            <w:pPr>
              <w:pStyle w:val="TableParagraph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Schubert: Sinfonia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minore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759</w:t>
            </w:r>
            <w:r>
              <w:rPr>
                <w:spacing w:val="-3"/>
              </w:rPr>
              <w:t xml:space="preserve"> </w:t>
            </w:r>
            <w:r>
              <w:t>“Incompiuta”</w:t>
            </w:r>
          </w:p>
          <w:p w14:paraId="53814EE0" w14:textId="77777777" w:rsidR="00015CDC" w:rsidRDefault="00000000">
            <w:pPr>
              <w:pStyle w:val="TableParagraph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Chopin:</w:t>
            </w:r>
            <w:r>
              <w:rPr>
                <w:spacing w:val="-1"/>
              </w:rPr>
              <w:t xml:space="preserve"> </w:t>
            </w:r>
            <w:r>
              <w:t>Concerto per</w:t>
            </w:r>
            <w:r>
              <w:rPr>
                <w:spacing w:val="-1"/>
              </w:rPr>
              <w:t xml:space="preserve"> </w:t>
            </w:r>
            <w:r>
              <w:t>pianoforte</w:t>
            </w:r>
            <w:r>
              <w:rPr>
                <w:spacing w:val="-3"/>
              </w:rPr>
              <w:t xml:space="preserve"> </w:t>
            </w:r>
            <w:r>
              <w:t>e orchestra n.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3"/>
              </w:rPr>
              <w:t xml:space="preserve"> </w:t>
            </w:r>
            <w:r>
              <w:t>minore</w:t>
            </w:r>
            <w:r>
              <w:rPr>
                <w:spacing w:val="-3"/>
              </w:rPr>
              <w:t xml:space="preserve"> </w:t>
            </w:r>
            <w:r>
              <w:t>op.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  <w:p w14:paraId="22BBB980" w14:textId="77777777" w:rsidR="00015CDC" w:rsidRDefault="00000000">
            <w:pPr>
              <w:pStyle w:val="TableParagraph"/>
              <w:spacing w:before="1"/>
            </w:pPr>
            <w:r>
              <w:t>N.</w:t>
            </w:r>
            <w:r>
              <w:rPr>
                <w:spacing w:val="-3"/>
              </w:rPr>
              <w:t xml:space="preserve"> </w:t>
            </w:r>
            <w:r>
              <w:t>Campogrande:</w:t>
            </w:r>
            <w:r>
              <w:rPr>
                <w:spacing w:val="-1"/>
              </w:rPr>
              <w:t xml:space="preserve"> </w:t>
            </w:r>
            <w:r>
              <w:t>Sinfonia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“Un</w:t>
            </w:r>
            <w:r>
              <w:rPr>
                <w:spacing w:val="-2"/>
              </w:rPr>
              <w:t xml:space="preserve"> </w:t>
            </w:r>
            <w:r>
              <w:t>mondo</w:t>
            </w:r>
            <w:r>
              <w:rPr>
                <w:spacing w:val="-3"/>
              </w:rPr>
              <w:t xml:space="preserve"> </w:t>
            </w:r>
            <w:r>
              <w:t>nuovo”,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originale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Piero</w:t>
            </w:r>
          </w:p>
          <w:p w14:paraId="16C819FA" w14:textId="77777777" w:rsidR="00015CDC" w:rsidRDefault="00000000">
            <w:pPr>
              <w:pStyle w:val="TableParagraph"/>
            </w:pPr>
            <w:r>
              <w:t>Bodrato</w:t>
            </w:r>
          </w:p>
          <w:p w14:paraId="15994152" w14:textId="77777777" w:rsidR="00015CDC" w:rsidRDefault="00000000">
            <w:pPr>
              <w:pStyle w:val="TableParagraph"/>
              <w:ind w:right="510"/>
            </w:pPr>
            <w:r>
              <w:t>Michelle Candotti, pianoforte - Vincitore della Young Artists Piano Solo Series</w:t>
            </w:r>
            <w:r>
              <w:rPr>
                <w:spacing w:val="-47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2022</w:t>
            </w:r>
          </w:p>
          <w:p w14:paraId="336BB4CA" w14:textId="77777777" w:rsidR="00015CDC" w:rsidRDefault="00000000">
            <w:pPr>
              <w:pStyle w:val="TableParagraph"/>
              <w:ind w:right="5384"/>
            </w:pP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Sieva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direttore</w:t>
            </w:r>
          </w:p>
          <w:p w14:paraId="46038698" w14:textId="77777777" w:rsidR="00015CDC" w:rsidRDefault="00015CD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04F4D90" w14:textId="77777777" w:rsidR="00015CD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ottobre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4D5F46B5" w14:textId="77777777" w:rsidR="00015CDC" w:rsidRDefault="00000000">
            <w:pPr>
              <w:pStyle w:val="TableParagraph"/>
              <w:ind w:right="799"/>
              <w:rPr>
                <w:i/>
              </w:rPr>
            </w:pPr>
            <w:r>
              <w:rPr>
                <w:i/>
              </w:rPr>
              <w:t>Maurizio Baglini Project 2022: Tra la Carne e il Cielo, omaggio a Pier Paolo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Pasolini</w:t>
            </w:r>
          </w:p>
          <w:p w14:paraId="5B286CD6" w14:textId="77777777" w:rsidR="00015CDC" w:rsidRDefault="00000000">
            <w:pPr>
              <w:pStyle w:val="TableParagraph"/>
              <w:ind w:right="4299"/>
            </w:pPr>
            <w:r>
              <w:t xml:space="preserve">A. </w:t>
            </w:r>
            <w:proofErr w:type="spellStart"/>
            <w:r>
              <w:t>Corghi</w:t>
            </w:r>
            <w:proofErr w:type="spellEnd"/>
            <w:r>
              <w:t>: Tra la Carne e il Cielo</w:t>
            </w:r>
            <w:r>
              <w:rPr>
                <w:spacing w:val="1"/>
              </w:rPr>
              <w:t xml:space="preserve"> </w:t>
            </w:r>
            <w:r>
              <w:t>Silvia Chiesa, violoncello solista</w:t>
            </w:r>
            <w:r>
              <w:rPr>
                <w:spacing w:val="1"/>
              </w:rPr>
              <w:t xml:space="preserve"> </w:t>
            </w:r>
            <w:r>
              <w:t>Maurizio Baglini, pianoforte solista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38E43AD7" w14:textId="77777777" w:rsidR="00015CDC" w:rsidRDefault="00000000">
            <w:pPr>
              <w:pStyle w:val="TableParagraph"/>
              <w:spacing w:line="267" w:lineRule="exact"/>
            </w:pPr>
            <w:r>
              <w:t>Massimiliano</w:t>
            </w:r>
            <w:r>
              <w:rPr>
                <w:spacing w:val="-3"/>
              </w:rPr>
              <w:t xml:space="preserve"> </w:t>
            </w:r>
            <w:r>
              <w:t>Caldi,</w:t>
            </w:r>
            <w:r>
              <w:rPr>
                <w:spacing w:val="-2"/>
              </w:rPr>
              <w:t xml:space="preserve"> </w:t>
            </w:r>
            <w:r>
              <w:t>direttore</w:t>
            </w:r>
          </w:p>
          <w:p w14:paraId="26B20F91" w14:textId="77777777" w:rsidR="00015CDC" w:rsidRDefault="00015CD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180BEFC4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1CF9EDA0" w14:textId="77777777" w:rsidR="00015CDC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Phoenix</w:t>
            </w:r>
          </w:p>
        </w:tc>
      </w:tr>
    </w:tbl>
    <w:p w14:paraId="009530E8" w14:textId="77777777" w:rsidR="00015CDC" w:rsidRDefault="00015CDC">
      <w:pPr>
        <w:spacing w:line="252" w:lineRule="exact"/>
        <w:sectPr w:rsidR="00015CDC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540"/>
      </w:tblGrid>
      <w:tr w:rsidR="00015CDC" w14:paraId="0F9945EF" w14:textId="77777777">
        <w:trPr>
          <w:trHeight w:val="10476"/>
        </w:trPr>
        <w:tc>
          <w:tcPr>
            <w:tcW w:w="2091" w:type="dxa"/>
          </w:tcPr>
          <w:p w14:paraId="7681DD7D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0" w:type="dxa"/>
          </w:tcPr>
          <w:p w14:paraId="6F1B00DD" w14:textId="77777777" w:rsidR="00015CDC" w:rsidRDefault="00000000">
            <w:pPr>
              <w:pStyle w:val="TableParagraph"/>
              <w:ind w:right="2662"/>
            </w:pPr>
            <w:r>
              <w:t xml:space="preserve">L. Dallapiccola: Piccolo concerto per Muriel </w:t>
            </w:r>
            <w:proofErr w:type="spellStart"/>
            <w:r>
              <w:t>Couvreux</w:t>
            </w:r>
            <w:proofErr w:type="spellEnd"/>
            <w:r>
              <w:rPr>
                <w:spacing w:val="-47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Rubini: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Phoenix</w:t>
            </w:r>
            <w:r>
              <w:rPr>
                <w:i/>
                <w:spacing w:val="-1"/>
              </w:rPr>
              <w:t xml:space="preserve"> </w:t>
            </w:r>
            <w:r>
              <w:t>per pianoforte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orchestra</w:t>
            </w:r>
          </w:p>
          <w:p w14:paraId="79FD1EC9" w14:textId="77777777" w:rsidR="00015CDC" w:rsidRDefault="00000000">
            <w:pPr>
              <w:pStyle w:val="TableParagraph"/>
              <w:ind w:right="517"/>
            </w:pPr>
            <w:r>
              <w:t>A. Bruckner: Sinfonia n. 1 in do minore WAB 101 (trascrizione per orchestra a</w:t>
            </w:r>
            <w:r>
              <w:rPr>
                <w:spacing w:val="-47"/>
              </w:rPr>
              <w:t xml:space="preserve"> </w:t>
            </w:r>
            <w:r>
              <w:t>cura di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Rubini)</w:t>
            </w:r>
          </w:p>
          <w:p w14:paraId="7E92F2A3" w14:textId="77777777" w:rsidR="00015CDC" w:rsidRDefault="00000000">
            <w:pPr>
              <w:pStyle w:val="TableParagraph"/>
              <w:ind w:right="4766"/>
            </w:pPr>
            <w:r>
              <w:t>Roberto Prosseda, pianoforte</w:t>
            </w:r>
            <w:r>
              <w:rPr>
                <w:spacing w:val="-48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r>
              <w:t>Massimiliano</w:t>
            </w:r>
            <w:r>
              <w:rPr>
                <w:spacing w:val="-3"/>
              </w:rPr>
              <w:t xml:space="preserve"> </w:t>
            </w:r>
            <w:r>
              <w:t>Caldi,</w:t>
            </w:r>
            <w:r>
              <w:rPr>
                <w:spacing w:val="-3"/>
              </w:rPr>
              <w:t xml:space="preserve"> </w:t>
            </w:r>
            <w:r>
              <w:t>direttore</w:t>
            </w:r>
          </w:p>
          <w:p w14:paraId="66734D86" w14:textId="77777777" w:rsidR="00015CDC" w:rsidRDefault="00015CD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07206B0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Mercoledì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61777530" w14:textId="77777777" w:rsidR="00015CDC" w:rsidRDefault="00000000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Piano Gala</w:t>
            </w:r>
          </w:p>
          <w:p w14:paraId="3ED797F7" w14:textId="77777777" w:rsidR="00015CDC" w:rsidRDefault="00000000">
            <w:pPr>
              <w:pStyle w:val="TableParagraph"/>
              <w:ind w:right="682"/>
            </w:pPr>
            <w:r>
              <w:t>Selezioni da celebri concerti per pianoforte e orchestra Vincitori del Premio</w:t>
            </w:r>
            <w:r>
              <w:rPr>
                <w:spacing w:val="-47"/>
              </w:rPr>
              <w:t xml:space="preserve"> </w:t>
            </w:r>
            <w:r>
              <w:t>Chopin</w:t>
            </w:r>
          </w:p>
          <w:p w14:paraId="6FEDBD4A" w14:textId="77777777" w:rsidR="00015CDC" w:rsidRDefault="00000000">
            <w:pPr>
              <w:pStyle w:val="TableParagraph"/>
              <w:ind w:right="5199"/>
            </w:pPr>
            <w:r>
              <w:t>Roma (XXXI edizione)</w:t>
            </w:r>
            <w:r>
              <w:rPr>
                <w:spacing w:val="1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Pawel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Gorajski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direttore</w:t>
            </w:r>
          </w:p>
          <w:p w14:paraId="0E83A291" w14:textId="77777777" w:rsidR="00015CDC" w:rsidRDefault="00015CD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6B0050B1" w14:textId="77777777" w:rsidR="00015CD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0624831A" w14:textId="77777777" w:rsidR="00015CDC" w:rsidRDefault="00000000">
            <w:pPr>
              <w:pStyle w:val="TableParagraph"/>
              <w:ind w:right="625"/>
              <w:rPr>
                <w:i/>
              </w:rPr>
            </w:pPr>
            <w:r>
              <w:rPr>
                <w:i/>
              </w:rPr>
              <w:t>Note contro la violenza - in occasione della giornata internazionale contro 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violenza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sulle donne</w:t>
            </w:r>
          </w:p>
          <w:p w14:paraId="41C62608" w14:textId="77777777" w:rsidR="00015CDC" w:rsidRDefault="00000000">
            <w:pPr>
              <w:pStyle w:val="TableParagraph"/>
              <w:spacing w:before="3" w:line="237" w:lineRule="auto"/>
              <w:ind w:right="131"/>
            </w:pPr>
            <w:r>
              <w:t>F. Robin: Rondo in A Major (prima esecuzione assoluta, commissione di Roma Tre</w:t>
            </w:r>
            <w:r>
              <w:rPr>
                <w:spacing w:val="-47"/>
              </w:rPr>
              <w:t xml:space="preserve"> </w:t>
            </w:r>
            <w:r>
              <w:t>Orchestra)</w:t>
            </w:r>
          </w:p>
          <w:p w14:paraId="69ADD37A" w14:textId="77777777" w:rsidR="00015CDC" w:rsidRDefault="00000000">
            <w:pPr>
              <w:pStyle w:val="TableParagraph"/>
              <w:spacing w:before="1"/>
            </w:pPr>
            <w:r>
              <w:t>D.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Shostakovich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Sinfonia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camera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minore</w:t>
            </w:r>
            <w:r>
              <w:rPr>
                <w:spacing w:val="-3"/>
              </w:rPr>
              <w:t xml:space="preserve"> </w:t>
            </w:r>
            <w:r>
              <w:t>op.</w:t>
            </w:r>
            <w:r>
              <w:rPr>
                <w:spacing w:val="-4"/>
              </w:rPr>
              <w:t xml:space="preserve"> </w:t>
            </w:r>
            <w:r>
              <w:t>110a</w:t>
            </w:r>
          </w:p>
          <w:p w14:paraId="4C96CF9A" w14:textId="77777777" w:rsidR="00015CDC" w:rsidRDefault="00000000">
            <w:pPr>
              <w:pStyle w:val="TableParagraph"/>
              <w:spacing w:before="1"/>
              <w:ind w:right="3128"/>
            </w:pPr>
            <w:r>
              <w:t xml:space="preserve">F. Sebastiani: </w:t>
            </w:r>
            <w:proofErr w:type="spellStart"/>
            <w:r>
              <w:t>Delwende</w:t>
            </w:r>
            <w:proofErr w:type="spellEnd"/>
            <w:r>
              <w:t>! Alzati, salva tua madre</w:t>
            </w:r>
            <w:r>
              <w:rPr>
                <w:spacing w:val="-47"/>
              </w:rPr>
              <w:t xml:space="preserve"> </w:t>
            </w:r>
            <w:r>
              <w:t>Coro di Ateneo dell’Università di Tor Vergata</w:t>
            </w:r>
            <w:r>
              <w:rPr>
                <w:spacing w:val="1"/>
              </w:rPr>
              <w:t xml:space="preserve"> </w:t>
            </w:r>
            <w:r>
              <w:t>Sabrina</w:t>
            </w:r>
            <w:r>
              <w:rPr>
                <w:spacing w:val="-1"/>
              </w:rPr>
              <w:t xml:space="preserve"> </w:t>
            </w:r>
            <w:r>
              <w:t>Cortese,</w:t>
            </w:r>
            <w:r>
              <w:rPr>
                <w:spacing w:val="-2"/>
              </w:rPr>
              <w:t xml:space="preserve"> </w:t>
            </w:r>
            <w:r>
              <w:t>soprano</w:t>
            </w:r>
          </w:p>
          <w:p w14:paraId="50A73072" w14:textId="77777777" w:rsidR="00015CDC" w:rsidRDefault="00000000">
            <w:pPr>
              <w:pStyle w:val="TableParagraph"/>
              <w:ind w:right="5014"/>
            </w:pPr>
            <w:r>
              <w:t>Valeria Nardella, narratore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38FA55AA" w14:textId="77777777" w:rsidR="00015CDC" w:rsidRDefault="00000000">
            <w:pPr>
              <w:pStyle w:val="TableParagraph"/>
              <w:spacing w:before="1"/>
            </w:pPr>
            <w:proofErr w:type="spellStart"/>
            <w:r>
              <w:t>Sieva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direttore</w:t>
            </w:r>
          </w:p>
          <w:p w14:paraId="76B522D6" w14:textId="77777777" w:rsidR="00015CDC" w:rsidRDefault="00015CD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1E0661E8" w14:textId="77777777" w:rsidR="00015CDC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Lunedì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 dicembre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20.30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Teatro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Palladium</w:t>
            </w:r>
            <w:proofErr w:type="spellEnd"/>
          </w:p>
          <w:p w14:paraId="75E6C5FD" w14:textId="77777777" w:rsidR="00015CDC" w:rsidRDefault="00000000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Rapsodia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Ungherese</w:t>
            </w:r>
          </w:p>
          <w:p w14:paraId="31466A68" w14:textId="77777777" w:rsidR="00015CDC" w:rsidRDefault="00000000">
            <w:pPr>
              <w:pStyle w:val="TableParagraph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t>Bartok:</w:t>
            </w:r>
            <w:r>
              <w:rPr>
                <w:spacing w:val="-2"/>
              </w:rPr>
              <w:t xml:space="preserve"> </w:t>
            </w:r>
            <w:r>
              <w:t>Divertimento</w:t>
            </w:r>
            <w:r>
              <w:rPr>
                <w:spacing w:val="-2"/>
              </w:rPr>
              <w:t xml:space="preserve"> </w:t>
            </w:r>
            <w:r>
              <w:t>per archi BB</w:t>
            </w:r>
            <w:r>
              <w:rPr>
                <w:spacing w:val="-3"/>
              </w:rPr>
              <w:t xml:space="preserve"> </w:t>
            </w:r>
            <w:r>
              <w:t>118, SZ</w:t>
            </w:r>
            <w:r>
              <w:rPr>
                <w:spacing w:val="-4"/>
              </w:rPr>
              <w:t xml:space="preserve"> </w:t>
            </w:r>
            <w:r>
              <w:t>113</w:t>
            </w:r>
          </w:p>
          <w:p w14:paraId="756CD60B" w14:textId="77777777" w:rsidR="00015CDC" w:rsidRDefault="00000000">
            <w:pPr>
              <w:pStyle w:val="TableParagraph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Liszt: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Malédiction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pianoforte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orchestra</w:t>
            </w:r>
            <w:r>
              <w:rPr>
                <w:spacing w:val="-1"/>
              </w:rPr>
              <w:t xml:space="preserve"> </w:t>
            </w:r>
            <w:r>
              <w:t>d'archi,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121</w:t>
            </w:r>
          </w:p>
          <w:p w14:paraId="6B5C6206" w14:textId="77777777" w:rsidR="00015CDC" w:rsidRDefault="00000000">
            <w:pPr>
              <w:pStyle w:val="TableParagraph"/>
              <w:spacing w:before="1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Liszt:</w:t>
            </w:r>
            <w:r>
              <w:rPr>
                <w:spacing w:val="-1"/>
              </w:rPr>
              <w:t xml:space="preserve"> </w:t>
            </w:r>
            <w:r>
              <w:t>Rapsodia</w:t>
            </w:r>
            <w:r>
              <w:rPr>
                <w:spacing w:val="-4"/>
              </w:rPr>
              <w:t xml:space="preserve"> </w:t>
            </w:r>
            <w:r>
              <w:t>spagnola,</w:t>
            </w:r>
            <w:r>
              <w:rPr>
                <w:spacing w:val="-3"/>
              </w:rPr>
              <w:t xml:space="preserve"> </w:t>
            </w:r>
            <w:r>
              <w:t>versione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pianoforte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orchestra d'archi a</w:t>
            </w:r>
            <w:r>
              <w:rPr>
                <w:spacing w:val="-3"/>
              </w:rPr>
              <w:t xml:space="preserve"> </w:t>
            </w:r>
            <w:r>
              <w:t>cura di</w:t>
            </w:r>
          </w:p>
          <w:p w14:paraId="52296E19" w14:textId="77777777" w:rsidR="00015CDC" w:rsidRDefault="00000000">
            <w:pPr>
              <w:pStyle w:val="TableParagraph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Petukhov</w:t>
            </w:r>
          </w:p>
          <w:p w14:paraId="1A71A0E8" w14:textId="77777777" w:rsidR="00015CDC" w:rsidRDefault="00000000">
            <w:pPr>
              <w:pStyle w:val="TableParagraph"/>
              <w:ind w:right="4635"/>
            </w:pPr>
            <w:r>
              <w:t>Giovanni Bertolazzi, pianoforte</w:t>
            </w:r>
            <w:r>
              <w:rPr>
                <w:spacing w:val="-47"/>
              </w:rPr>
              <w:t xml:space="preserve"> </w:t>
            </w:r>
            <w:r>
              <w:t>Roma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1"/>
              </w:rPr>
              <w:t xml:space="preserve"> </w:t>
            </w:r>
            <w:r>
              <w:t>Orchestra</w:t>
            </w:r>
          </w:p>
          <w:p w14:paraId="1436A65F" w14:textId="77777777" w:rsidR="00015CDC" w:rsidRDefault="00000000">
            <w:pPr>
              <w:pStyle w:val="TableParagraph"/>
              <w:spacing w:before="1"/>
            </w:pPr>
            <w:proofErr w:type="spellStart"/>
            <w:r>
              <w:t>Sieva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Borzak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direttore</w:t>
            </w:r>
          </w:p>
        </w:tc>
      </w:tr>
      <w:tr w:rsidR="00015CDC" w14:paraId="7B303652" w14:textId="77777777">
        <w:trPr>
          <w:trHeight w:val="1341"/>
        </w:trPr>
        <w:tc>
          <w:tcPr>
            <w:tcW w:w="2091" w:type="dxa"/>
          </w:tcPr>
          <w:p w14:paraId="061C96E1" w14:textId="77777777" w:rsidR="00015CDC" w:rsidRDefault="00015CD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1D4D9EF" w14:textId="77777777" w:rsidR="00015CDC" w:rsidRDefault="00015CDC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DB94F09" w14:textId="77777777" w:rsidR="00015CDC" w:rsidRDefault="00000000">
            <w:pPr>
              <w:pStyle w:val="TableParagraph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10"/>
                <w:sz w:val="23"/>
              </w:rPr>
              <w:t>Risultati</w:t>
            </w:r>
          </w:p>
        </w:tc>
        <w:tc>
          <w:tcPr>
            <w:tcW w:w="7540" w:type="dxa"/>
          </w:tcPr>
          <w:p w14:paraId="3919E25D" w14:textId="77777777" w:rsidR="00015CDC" w:rsidRDefault="00000000">
            <w:pPr>
              <w:pStyle w:val="TableParagraph"/>
              <w:ind w:right="514"/>
            </w:pPr>
            <w:r>
              <w:t>Consolidamento di un pubblico di quartiere: le attività di Roma Tre Orchestra</w:t>
            </w:r>
            <w:r>
              <w:rPr>
                <w:spacing w:val="-48"/>
              </w:rPr>
              <w:t xml:space="preserve"> </w:t>
            </w:r>
            <w:r>
              <w:t>sono praticamente la principale offerta nell’ambito della cosiddetta musica</w:t>
            </w:r>
            <w:r>
              <w:rPr>
                <w:spacing w:val="1"/>
              </w:rPr>
              <w:t xml:space="preserve"> </w:t>
            </w:r>
            <w:r>
              <w:t>“classica” per tutta l’area di Roma Sud. Avvicinamento di nuovo pubblico,</w:t>
            </w:r>
            <w:r>
              <w:rPr>
                <w:spacing w:val="1"/>
              </w:rPr>
              <w:t xml:space="preserve"> </w:t>
            </w:r>
            <w:r>
              <w:t>soprattutto</w:t>
            </w:r>
            <w:r>
              <w:rPr>
                <w:spacing w:val="-2"/>
              </w:rPr>
              <w:t xml:space="preserve"> </w:t>
            </w:r>
            <w:r>
              <w:t>di età</w:t>
            </w:r>
            <w:r>
              <w:rPr>
                <w:spacing w:val="-1"/>
              </w:rPr>
              <w:t xml:space="preserve"> </w:t>
            </w:r>
            <w:r>
              <w:t>compresa tra i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35 anni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provenienti dal</w:t>
            </w:r>
            <w:r>
              <w:rPr>
                <w:spacing w:val="-5"/>
              </w:rPr>
              <w:t xml:space="preserve"> </w:t>
            </w:r>
            <w:r>
              <w:t>mondo</w:t>
            </w:r>
          </w:p>
          <w:p w14:paraId="310DD850" w14:textId="77777777" w:rsidR="00015CDC" w:rsidRDefault="00000000">
            <w:pPr>
              <w:pStyle w:val="TableParagraph"/>
              <w:spacing w:line="251" w:lineRule="exact"/>
            </w:pPr>
            <w:r>
              <w:t>accademico.</w:t>
            </w:r>
          </w:p>
        </w:tc>
      </w:tr>
      <w:tr w:rsidR="00015CDC" w14:paraId="1E673B59" w14:textId="77777777">
        <w:trPr>
          <w:trHeight w:val="570"/>
        </w:trPr>
        <w:tc>
          <w:tcPr>
            <w:tcW w:w="2091" w:type="dxa"/>
          </w:tcPr>
          <w:p w14:paraId="03A0F003" w14:textId="77777777" w:rsidR="00015CDC" w:rsidRDefault="00000000">
            <w:pPr>
              <w:pStyle w:val="TableParagraph"/>
              <w:spacing w:before="149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Costo</w:t>
            </w:r>
            <w:r>
              <w:rPr>
                <w:rFonts w:ascii="Arial"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totale</w:t>
            </w:r>
          </w:p>
        </w:tc>
        <w:tc>
          <w:tcPr>
            <w:tcW w:w="7540" w:type="dxa"/>
          </w:tcPr>
          <w:p w14:paraId="50245F42" w14:textId="473C0D00" w:rsidR="00015CDC" w:rsidRDefault="00000000">
            <w:pPr>
              <w:pStyle w:val="TableParagraph"/>
              <w:spacing w:line="265" w:lineRule="exact"/>
            </w:pPr>
            <w:r>
              <w:t>79.500</w:t>
            </w:r>
            <w:r w:rsidR="00215C86">
              <w:t xml:space="preserve"> euro</w:t>
            </w:r>
          </w:p>
        </w:tc>
      </w:tr>
      <w:tr w:rsidR="00015CDC" w14:paraId="6054E8E1" w14:textId="77777777">
        <w:trPr>
          <w:trHeight w:val="690"/>
        </w:trPr>
        <w:tc>
          <w:tcPr>
            <w:tcW w:w="2091" w:type="dxa"/>
          </w:tcPr>
          <w:p w14:paraId="795C8D09" w14:textId="77777777" w:rsidR="00015CDC" w:rsidRDefault="00000000">
            <w:pPr>
              <w:pStyle w:val="TableParagraph"/>
              <w:spacing w:before="90" w:line="230" w:lineRule="auto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Contributo</w:t>
            </w:r>
            <w:r>
              <w:rPr>
                <w:rFonts w:ascii="Arial"/>
                <w:i/>
                <w:spacing w:val="-65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assegnato</w:t>
            </w:r>
          </w:p>
        </w:tc>
        <w:tc>
          <w:tcPr>
            <w:tcW w:w="7540" w:type="dxa"/>
          </w:tcPr>
          <w:p w14:paraId="6E9B8BF3" w14:textId="2E8F12B1" w:rsidR="00015CDC" w:rsidRDefault="00000000">
            <w:pPr>
              <w:pStyle w:val="TableParagraph"/>
              <w:spacing w:line="265" w:lineRule="exact"/>
            </w:pPr>
            <w:r>
              <w:t>30.000</w:t>
            </w:r>
            <w:r w:rsidR="00215C86">
              <w:t xml:space="preserve"> euro</w:t>
            </w:r>
          </w:p>
        </w:tc>
      </w:tr>
      <w:tr w:rsidR="00015CDC" w14:paraId="1682CB46" w14:textId="77777777">
        <w:trPr>
          <w:trHeight w:val="700"/>
        </w:trPr>
        <w:tc>
          <w:tcPr>
            <w:tcW w:w="2091" w:type="dxa"/>
          </w:tcPr>
          <w:p w14:paraId="3476E677" w14:textId="77777777" w:rsidR="00015CDC" w:rsidRDefault="00000000">
            <w:pPr>
              <w:pStyle w:val="TableParagraph"/>
              <w:spacing w:before="213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Materiali</w:t>
            </w:r>
            <w:r>
              <w:rPr>
                <w:rFonts w:ascii="Arial"/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allegati</w:t>
            </w:r>
          </w:p>
        </w:tc>
        <w:tc>
          <w:tcPr>
            <w:tcW w:w="7540" w:type="dxa"/>
          </w:tcPr>
          <w:p w14:paraId="50743E31" w14:textId="77777777" w:rsidR="00015CDC" w:rsidRDefault="00015C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BCFE5E" w14:textId="77777777" w:rsidR="00015CDC" w:rsidRDefault="00015CDC">
      <w:pPr>
        <w:rPr>
          <w:rFonts w:ascii="Times New Roman"/>
        </w:rPr>
        <w:sectPr w:rsidR="00015CDC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540"/>
      </w:tblGrid>
      <w:tr w:rsidR="00015CDC" w14:paraId="080BA245" w14:textId="77777777">
        <w:trPr>
          <w:trHeight w:val="698"/>
        </w:trPr>
        <w:tc>
          <w:tcPr>
            <w:tcW w:w="2091" w:type="dxa"/>
          </w:tcPr>
          <w:p w14:paraId="17772FFF" w14:textId="77777777" w:rsidR="00015CDC" w:rsidRDefault="00000000">
            <w:pPr>
              <w:pStyle w:val="TableParagraph"/>
              <w:spacing w:before="95" w:line="230" w:lineRule="auto"/>
              <w:ind w:left="110" w:right="302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10"/>
                <w:sz w:val="23"/>
              </w:rPr>
              <w:lastRenderedPageBreak/>
              <w:t>Contatti</w:t>
            </w:r>
            <w:r>
              <w:rPr>
                <w:rFonts w:ascii="Arial"/>
                <w:i/>
                <w:spacing w:val="1"/>
                <w:w w:val="110"/>
                <w:sz w:val="2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23"/>
              </w:rPr>
              <w:t>(</w:t>
            </w:r>
            <w:proofErr w:type="gramStart"/>
            <w:r>
              <w:rPr>
                <w:rFonts w:ascii="Arial"/>
                <w:i/>
                <w:spacing w:val="-1"/>
                <w:w w:val="105"/>
                <w:sz w:val="23"/>
              </w:rPr>
              <w:t>email</w:t>
            </w:r>
            <w:proofErr w:type="gramEnd"/>
            <w:r>
              <w:rPr>
                <w:rFonts w:ascii="Arial"/>
                <w:i/>
                <w:spacing w:val="-1"/>
                <w:w w:val="105"/>
                <w:sz w:val="23"/>
              </w:rPr>
              <w:t>/telefono)</w:t>
            </w:r>
          </w:p>
        </w:tc>
        <w:tc>
          <w:tcPr>
            <w:tcW w:w="7540" w:type="dxa"/>
          </w:tcPr>
          <w:p w14:paraId="527906ED" w14:textId="77777777" w:rsidR="00015CDC" w:rsidRDefault="00000000">
            <w:pPr>
              <w:pStyle w:val="TableParagraph"/>
              <w:spacing w:line="265" w:lineRule="exact"/>
            </w:pPr>
            <w:hyperlink r:id="rId5">
              <w:r>
                <w:rPr>
                  <w:color w:val="0000FF"/>
                  <w:u w:val="single" w:color="0000FF"/>
                </w:rPr>
                <w:t>orchestra@uniroma3.it</w:t>
              </w:r>
              <w:r>
                <w:rPr>
                  <w:color w:val="0000FF"/>
                  <w:spacing w:val="-2"/>
                </w:rPr>
                <w:t xml:space="preserve"> </w:t>
              </w:r>
            </w:hyperlink>
            <w:r>
              <w:t>–</w:t>
            </w:r>
            <w:r>
              <w:rPr>
                <w:spacing w:val="-5"/>
              </w:rPr>
              <w:t xml:space="preserve"> </w:t>
            </w:r>
            <w:r>
              <w:t>392.0244701</w:t>
            </w:r>
          </w:p>
        </w:tc>
      </w:tr>
      <w:tr w:rsidR="00015CDC" w14:paraId="715FD3B6" w14:textId="77777777">
        <w:trPr>
          <w:trHeight w:val="551"/>
        </w:trPr>
        <w:tc>
          <w:tcPr>
            <w:tcW w:w="2091" w:type="dxa"/>
          </w:tcPr>
          <w:p w14:paraId="415CE152" w14:textId="77777777" w:rsidR="00015CDC" w:rsidRDefault="00000000">
            <w:pPr>
              <w:pStyle w:val="TableParagraph"/>
              <w:spacing w:before="139"/>
              <w:ind w:left="110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w w:val="105"/>
                <w:sz w:val="23"/>
              </w:rPr>
              <w:t>Sito</w:t>
            </w:r>
            <w:r>
              <w:rPr>
                <w:rFonts w:ascii="Arial"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w w:val="105"/>
                <w:sz w:val="23"/>
              </w:rPr>
              <w:t>web</w:t>
            </w:r>
          </w:p>
        </w:tc>
        <w:tc>
          <w:tcPr>
            <w:tcW w:w="7540" w:type="dxa"/>
          </w:tcPr>
          <w:p w14:paraId="233CDFBB" w14:textId="77777777" w:rsidR="00015CDC" w:rsidRDefault="00000000">
            <w:pPr>
              <w:pStyle w:val="TableParagraph"/>
              <w:spacing w:line="265" w:lineRule="exact"/>
            </w:pPr>
            <w:r>
              <w:fldChar w:fldCharType="begin"/>
            </w:r>
            <w:r>
              <w:instrText>HYPERLINK "http://www.r3o.org/" \h</w:instrText>
            </w:r>
            <w:r>
              <w:fldChar w:fldCharType="separate"/>
            </w:r>
            <w:r>
              <w:t>www.r3o.org</w:t>
            </w:r>
            <w:r>
              <w:fldChar w:fldCharType="end"/>
            </w:r>
          </w:p>
        </w:tc>
      </w:tr>
      <w:tr w:rsidR="00015CDC" w14:paraId="10814096" w14:textId="77777777">
        <w:trPr>
          <w:trHeight w:val="714"/>
        </w:trPr>
        <w:tc>
          <w:tcPr>
            <w:tcW w:w="2091" w:type="dxa"/>
          </w:tcPr>
          <w:p w14:paraId="0449D19A" w14:textId="5CB4C7C2" w:rsidR="00015CDC" w:rsidRDefault="00215C86">
            <w:pPr>
              <w:pStyle w:val="TableParagraph"/>
              <w:spacing w:before="102" w:line="230" w:lineRule="auto"/>
              <w:ind w:left="110" w:right="812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>Social</w:t>
            </w:r>
          </w:p>
        </w:tc>
        <w:tc>
          <w:tcPr>
            <w:tcW w:w="7540" w:type="dxa"/>
          </w:tcPr>
          <w:p w14:paraId="1EFAA464" w14:textId="77777777" w:rsidR="00015CDC" w:rsidRDefault="00000000">
            <w:pPr>
              <w:pStyle w:val="TableParagraph"/>
              <w:ind w:right="3248"/>
            </w:pPr>
            <w:hyperlink r:id="rId6">
              <w:r>
                <w:rPr>
                  <w:color w:val="0000FF"/>
                  <w:u w:val="single" w:color="0000FF"/>
                </w:rPr>
                <w:t>https://www.facebook.com/romatreorchestra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r>
              <w:t>https://twitter.com/roma3orchestra</w:t>
            </w:r>
          </w:p>
        </w:tc>
      </w:tr>
    </w:tbl>
    <w:p w14:paraId="49976D12" w14:textId="77777777" w:rsidR="00295A46" w:rsidRDefault="00295A46"/>
    <w:sectPr w:rsidR="00295A46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C"/>
    <w:rsid w:val="00015CDC"/>
    <w:rsid w:val="00215C86"/>
    <w:rsid w:val="002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C5BD"/>
  <w15:docId w15:val="{AC707DE2-87FF-4920-ADDE-E3E9E103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omatreorchestra" TargetMode="External"/><Relationship Id="rId5" Type="http://schemas.openxmlformats.org/officeDocument/2006/relationships/hyperlink" Target="mailto:orchestra@uniroma3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creator>Loredana Nunzi</dc:creator>
  <cp:lastModifiedBy>Serena Perrone</cp:lastModifiedBy>
  <cp:revision>2</cp:revision>
  <dcterms:created xsi:type="dcterms:W3CDTF">2023-01-20T10:17:00Z</dcterms:created>
  <dcterms:modified xsi:type="dcterms:W3CDTF">2023-01-20T10:17:00Z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2022-10-27T00:00:00Z</vt:filetime>
  </property>
</Properties>
</file>