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4803"/>
        <w:gridCol w:w="2736"/>
      </w:tblGrid>
      <w:tr w:rsidR="00395856" w:rsidRPr="008E4EB8" w14:paraId="4295F62C" w14:textId="77777777" w:rsidTr="00185851">
        <w:trPr>
          <w:trHeight w:val="708"/>
        </w:trPr>
        <w:tc>
          <w:tcPr>
            <w:tcW w:w="689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0142B1C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76AC145C" w14:textId="77777777"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398F4B70" wp14:editId="494DD58A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14:paraId="66AE236B" w14:textId="77777777" w:rsidTr="00185851">
        <w:trPr>
          <w:trHeight w:val="476"/>
        </w:trPr>
        <w:tc>
          <w:tcPr>
            <w:tcW w:w="2089" w:type="dxa"/>
            <w:vAlign w:val="center"/>
          </w:tcPr>
          <w:p w14:paraId="0E11D8D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539" w:type="dxa"/>
            <w:gridSpan w:val="2"/>
          </w:tcPr>
          <w:p w14:paraId="5DB793CE" w14:textId="2DD5ABA7" w:rsidR="00395856" w:rsidRPr="008E4EB8" w:rsidRDefault="00290634" w:rsidP="008E4EB8">
            <w:pPr>
              <w:spacing w:after="0" w:line="240" w:lineRule="auto"/>
            </w:pPr>
            <w:r w:rsidRPr="00290634">
              <w:t>LA PRIMAVERA DI OFFICINA CORALE</w:t>
            </w:r>
          </w:p>
        </w:tc>
      </w:tr>
      <w:tr w:rsidR="00395856" w:rsidRPr="008E4EB8" w14:paraId="3CD1AC1E" w14:textId="77777777" w:rsidTr="00185851">
        <w:trPr>
          <w:trHeight w:val="796"/>
        </w:trPr>
        <w:tc>
          <w:tcPr>
            <w:tcW w:w="2089" w:type="dxa"/>
            <w:vAlign w:val="center"/>
          </w:tcPr>
          <w:p w14:paraId="4191BB0E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539" w:type="dxa"/>
            <w:gridSpan w:val="2"/>
          </w:tcPr>
          <w:p w14:paraId="0EC1D33E" w14:textId="1D6125D5" w:rsidR="00395856" w:rsidRPr="008E4EB8" w:rsidRDefault="00290634" w:rsidP="008E4EB8">
            <w:pPr>
              <w:spacing w:after="0" w:line="240" w:lineRule="auto"/>
            </w:pPr>
            <w:r>
              <w:t>Roma</w:t>
            </w:r>
          </w:p>
        </w:tc>
      </w:tr>
      <w:tr w:rsidR="00395856" w:rsidRPr="008E4EB8" w14:paraId="077F37DE" w14:textId="77777777" w:rsidTr="00185851">
        <w:trPr>
          <w:trHeight w:val="451"/>
        </w:trPr>
        <w:tc>
          <w:tcPr>
            <w:tcW w:w="2089" w:type="dxa"/>
            <w:vAlign w:val="center"/>
          </w:tcPr>
          <w:p w14:paraId="52C4D663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539" w:type="dxa"/>
            <w:gridSpan w:val="2"/>
          </w:tcPr>
          <w:p w14:paraId="6461657C" w14:textId="03BB3FCB" w:rsidR="00395856" w:rsidRPr="008E4EB8" w:rsidRDefault="00290634" w:rsidP="008E4EB8">
            <w:pPr>
              <w:spacing w:after="0" w:line="240" w:lineRule="auto"/>
            </w:pPr>
            <w:r>
              <w:t>Associazione Officina Corale</w:t>
            </w:r>
          </w:p>
        </w:tc>
      </w:tr>
      <w:tr w:rsidR="00395856" w:rsidRPr="008E4EB8" w14:paraId="580F73EB" w14:textId="77777777" w:rsidTr="00185851">
        <w:trPr>
          <w:trHeight w:val="557"/>
        </w:trPr>
        <w:tc>
          <w:tcPr>
            <w:tcW w:w="2089" w:type="dxa"/>
            <w:vAlign w:val="center"/>
          </w:tcPr>
          <w:p w14:paraId="368EEFC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539" w:type="dxa"/>
            <w:gridSpan w:val="2"/>
          </w:tcPr>
          <w:p w14:paraId="24908A1E" w14:textId="7262906D" w:rsidR="00395856" w:rsidRPr="008E4EB8" w:rsidRDefault="00290634" w:rsidP="008E4EB8">
            <w:pPr>
              <w:spacing w:after="0" w:line="240" w:lineRule="auto"/>
            </w:pPr>
            <w:r w:rsidRPr="00290634">
              <w:t>Via Fausto Coppi 66, 00142 Roma</w:t>
            </w:r>
          </w:p>
        </w:tc>
      </w:tr>
      <w:tr w:rsidR="00395856" w:rsidRPr="008E4EB8" w14:paraId="0004C6D8" w14:textId="77777777" w:rsidTr="00185851">
        <w:trPr>
          <w:trHeight w:val="537"/>
        </w:trPr>
        <w:tc>
          <w:tcPr>
            <w:tcW w:w="2089" w:type="dxa"/>
            <w:vAlign w:val="center"/>
          </w:tcPr>
          <w:p w14:paraId="63DEE21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539" w:type="dxa"/>
            <w:gridSpan w:val="2"/>
          </w:tcPr>
          <w:p w14:paraId="7894D037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6726BE66" w14:textId="77777777" w:rsidTr="00185851">
        <w:trPr>
          <w:trHeight w:val="1140"/>
        </w:trPr>
        <w:tc>
          <w:tcPr>
            <w:tcW w:w="2089" w:type="dxa"/>
            <w:vAlign w:val="center"/>
          </w:tcPr>
          <w:p w14:paraId="524CFF7E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539" w:type="dxa"/>
            <w:gridSpan w:val="2"/>
          </w:tcPr>
          <w:p w14:paraId="6EF2795C" w14:textId="230A0A3F" w:rsidR="00395856" w:rsidRPr="008E4EB8" w:rsidRDefault="00290634" w:rsidP="007D0D0A">
            <w:pPr>
              <w:spacing w:after="0" w:line="240" w:lineRule="auto"/>
            </w:pPr>
            <w:r w:rsidRPr="00290634">
              <w:t>Nel dodicesimo anno di attività, OFFICINA CORALE propone di raccogliere due concerti</w:t>
            </w:r>
            <w:r w:rsidR="00185851" w:rsidRPr="00290634">
              <w:t xml:space="preserve"> tra marzo e giugno</w:t>
            </w:r>
            <w:r w:rsidRPr="00290634">
              <w:t xml:space="preserve">, </w:t>
            </w:r>
            <w:r w:rsidR="00185851">
              <w:t>BRIDGES e STAY</w:t>
            </w:r>
            <w:r w:rsidRPr="00290634">
              <w:t xml:space="preserve">, </w:t>
            </w:r>
            <w:r w:rsidR="00185851">
              <w:t>nell’ambito de</w:t>
            </w:r>
            <w:r w:rsidRPr="00290634">
              <w:t>l progetto “LA PRIMAVERA DI OFFICINA CORALE”</w:t>
            </w:r>
            <w:r w:rsidR="00185851">
              <w:t xml:space="preserve"> </w:t>
            </w:r>
          </w:p>
        </w:tc>
      </w:tr>
      <w:tr w:rsidR="00395856" w:rsidRPr="008E4EB8" w14:paraId="32D7041E" w14:textId="77777777" w:rsidTr="00185851">
        <w:trPr>
          <w:trHeight w:val="773"/>
        </w:trPr>
        <w:tc>
          <w:tcPr>
            <w:tcW w:w="2089" w:type="dxa"/>
            <w:vAlign w:val="center"/>
          </w:tcPr>
          <w:p w14:paraId="5463322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539" w:type="dxa"/>
            <w:gridSpan w:val="2"/>
          </w:tcPr>
          <w:p w14:paraId="7C891AD3" w14:textId="3BC5259A" w:rsidR="00395856" w:rsidRPr="008E4EB8" w:rsidRDefault="00290634" w:rsidP="008E4EB8">
            <w:pPr>
              <w:spacing w:after="0" w:line="240" w:lineRule="auto"/>
            </w:pPr>
            <w:r>
              <w:t>A tutti</w:t>
            </w:r>
            <w:r w:rsidR="007D0D0A">
              <w:t xml:space="preserve"> gli amanti dell’arte e della musica</w:t>
            </w:r>
          </w:p>
        </w:tc>
      </w:tr>
      <w:tr w:rsidR="00395856" w:rsidRPr="008E4EB8" w14:paraId="3FA5CF4C" w14:textId="77777777" w:rsidTr="00185851">
        <w:trPr>
          <w:trHeight w:val="773"/>
        </w:trPr>
        <w:tc>
          <w:tcPr>
            <w:tcW w:w="2089" w:type="dxa"/>
            <w:vAlign w:val="center"/>
          </w:tcPr>
          <w:p w14:paraId="7DC5C94A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539" w:type="dxa"/>
            <w:gridSpan w:val="2"/>
          </w:tcPr>
          <w:p w14:paraId="27C80648" w14:textId="1BB04C7E" w:rsidR="00395856" w:rsidRPr="008E4EB8" w:rsidRDefault="007D0D0A" w:rsidP="008E4EB8">
            <w:pPr>
              <w:spacing w:after="0" w:line="240" w:lineRule="auto"/>
            </w:pPr>
            <w:r>
              <w:t>Musica corale</w:t>
            </w:r>
          </w:p>
        </w:tc>
      </w:tr>
      <w:tr w:rsidR="00395856" w:rsidRPr="008E4EB8" w14:paraId="06F40F9A" w14:textId="77777777" w:rsidTr="00185851">
        <w:tc>
          <w:tcPr>
            <w:tcW w:w="2089" w:type="dxa"/>
            <w:vAlign w:val="center"/>
          </w:tcPr>
          <w:p w14:paraId="570E79F7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539" w:type="dxa"/>
            <w:gridSpan w:val="2"/>
          </w:tcPr>
          <w:p w14:paraId="4046E891" w14:textId="2F807AFB" w:rsidR="00290634" w:rsidRDefault="00290634" w:rsidP="00290634">
            <w:pPr>
              <w:spacing w:after="0" w:line="240" w:lineRule="auto"/>
            </w:pPr>
            <w:r>
              <w:t>BRIDGES IV (Quarta edizione)</w:t>
            </w:r>
          </w:p>
          <w:p w14:paraId="7E9AAC64" w14:textId="77777777" w:rsidR="007D0D0A" w:rsidRDefault="007D0D0A" w:rsidP="007D0D0A">
            <w:pPr>
              <w:spacing w:after="0" w:line="240" w:lineRule="auto"/>
            </w:pPr>
            <w:r>
              <w:t xml:space="preserve">Bridges è una rassegna che vede incontrarsi due realtà corali: Officina Corale (coro organizzatore) e un coro ospite. L’idea dietro al progetto è quella dello scambio e dell’incontro tra le identità corali; non una semplice “condivisione di palcoscenico”, ma un concerto organico, in cui i programmi dei due cori costituiscono un unicum stilistico e artistico. </w:t>
            </w:r>
          </w:p>
          <w:p w14:paraId="5AB57560" w14:textId="7E0FC9B5" w:rsidR="007D0D0A" w:rsidRDefault="007D0D0A" w:rsidP="007D0D0A">
            <w:pPr>
              <w:spacing w:after="0" w:line="240" w:lineRule="auto"/>
            </w:pPr>
            <w:r>
              <w:t>La rassegna ha una durata di circa 90 minuti</w:t>
            </w:r>
          </w:p>
          <w:p w14:paraId="7B54E2F5" w14:textId="77777777" w:rsidR="00290634" w:rsidRDefault="00290634" w:rsidP="00290634">
            <w:pPr>
              <w:spacing w:after="0" w:line="240" w:lineRule="auto"/>
            </w:pPr>
            <w:r>
              <w:t>Roma</w:t>
            </w:r>
          </w:p>
          <w:p w14:paraId="0293BA82" w14:textId="77777777" w:rsidR="00290634" w:rsidRDefault="00290634" w:rsidP="00290634">
            <w:pPr>
              <w:spacing w:after="0" w:line="240" w:lineRule="auto"/>
            </w:pPr>
            <w:r>
              <w:t xml:space="preserve">Aprile / </w:t>
            </w:r>
            <w:proofErr w:type="gramStart"/>
            <w:r>
              <w:t>Maggio</w:t>
            </w:r>
            <w:proofErr w:type="gramEnd"/>
            <w:r>
              <w:t xml:space="preserve"> 2023</w:t>
            </w:r>
          </w:p>
          <w:p w14:paraId="7866B71C" w14:textId="77777777" w:rsidR="00290634" w:rsidRDefault="00290634" w:rsidP="00290634">
            <w:pPr>
              <w:spacing w:after="0" w:line="240" w:lineRule="auto"/>
            </w:pPr>
          </w:p>
          <w:p w14:paraId="178B9B9F" w14:textId="4799622F" w:rsidR="00290634" w:rsidRDefault="00290634" w:rsidP="00290634">
            <w:pPr>
              <w:spacing w:after="0" w:line="240" w:lineRule="auto"/>
            </w:pPr>
            <w:r>
              <w:t>STAY</w:t>
            </w:r>
          </w:p>
          <w:p w14:paraId="68AEC348" w14:textId="77777777" w:rsidR="007D0D0A" w:rsidRDefault="007D0D0A" w:rsidP="007D0D0A">
            <w:pPr>
              <w:spacing w:after="0" w:line="240" w:lineRule="auto"/>
            </w:pPr>
            <w:r>
              <w:t xml:space="preserve">Il concerto è un programma per coro, pianoforte e archi, incentrato sul tema della salvezza. La musica come voce della vita, come massima ed estrema testimonianza di amore, speranza e salvezza, specialmente nei momenti più oscuri nella vita di un uomo. Un concerto che alterna brani sacri ad altri profani, un concerto-flusso, senza pause né applausi, in cui coro e strumenti dialogano tra brani a cappella, interludi strumentali e brani concertati. Buona parte del programma è costituita da brani inediti in Italia. Durante il concerto è contemplata la possibilità dell’uso di visual (immagini, luci ad hoc), nonché (seppure contenuta) un’azione scenica da parte del coro. </w:t>
            </w:r>
          </w:p>
          <w:p w14:paraId="6258892D" w14:textId="6D18903F" w:rsidR="007D0D0A" w:rsidRDefault="007D0D0A" w:rsidP="007D0D0A">
            <w:pPr>
              <w:spacing w:after="0" w:line="240" w:lineRule="auto"/>
            </w:pPr>
            <w:r>
              <w:t>La durata è di circa 60</w:t>
            </w:r>
          </w:p>
          <w:p w14:paraId="61DDE346" w14:textId="77777777" w:rsidR="00290634" w:rsidRDefault="00290634" w:rsidP="00290634">
            <w:pPr>
              <w:spacing w:after="0" w:line="240" w:lineRule="auto"/>
            </w:pPr>
            <w:r>
              <w:t>Roma</w:t>
            </w:r>
          </w:p>
          <w:p w14:paraId="6169CD06" w14:textId="1864DD55" w:rsidR="00395856" w:rsidRPr="008E4EB8" w:rsidRDefault="00290634" w:rsidP="00290634">
            <w:pPr>
              <w:spacing w:after="0" w:line="240" w:lineRule="auto"/>
            </w:pPr>
            <w:r>
              <w:t>Giugno 2023</w:t>
            </w:r>
          </w:p>
          <w:p w14:paraId="32EB4648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185851" w:rsidRPr="008E4EB8" w14:paraId="06A3C719" w14:textId="77777777" w:rsidTr="00185851">
        <w:trPr>
          <w:trHeight w:val="562"/>
        </w:trPr>
        <w:tc>
          <w:tcPr>
            <w:tcW w:w="2089" w:type="dxa"/>
            <w:vAlign w:val="center"/>
          </w:tcPr>
          <w:p w14:paraId="5C073972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 xml:space="preserve">Risultati </w:t>
            </w:r>
          </w:p>
        </w:tc>
        <w:tc>
          <w:tcPr>
            <w:tcW w:w="7539" w:type="dxa"/>
            <w:gridSpan w:val="2"/>
          </w:tcPr>
          <w:p w14:paraId="1C33B497" w14:textId="29037C15" w:rsidR="00185851" w:rsidRPr="008E4EB8" w:rsidRDefault="00185851" w:rsidP="00185851">
            <w:pPr>
              <w:spacing w:after="0" w:line="240" w:lineRule="auto"/>
            </w:pPr>
            <w:r>
              <w:t>Concerti polifonici</w:t>
            </w:r>
          </w:p>
        </w:tc>
      </w:tr>
      <w:tr w:rsidR="00185851" w:rsidRPr="008E4EB8" w14:paraId="532AF534" w14:textId="77777777" w:rsidTr="00185851">
        <w:trPr>
          <w:trHeight w:val="570"/>
        </w:trPr>
        <w:tc>
          <w:tcPr>
            <w:tcW w:w="2089" w:type="dxa"/>
            <w:vAlign w:val="center"/>
          </w:tcPr>
          <w:p w14:paraId="5419AD13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539" w:type="dxa"/>
            <w:gridSpan w:val="2"/>
          </w:tcPr>
          <w:p w14:paraId="78118512" w14:textId="5C903DF0" w:rsidR="00185851" w:rsidRPr="008E4EB8" w:rsidRDefault="00185851" w:rsidP="00185851">
            <w:pPr>
              <w:spacing w:after="0" w:line="240" w:lineRule="auto"/>
            </w:pPr>
            <w:r>
              <w:t>€ 5.200,00</w:t>
            </w:r>
          </w:p>
        </w:tc>
      </w:tr>
      <w:tr w:rsidR="00185851" w:rsidRPr="008E4EB8" w14:paraId="7CFC60DD" w14:textId="77777777" w:rsidTr="00185851">
        <w:trPr>
          <w:trHeight w:val="691"/>
        </w:trPr>
        <w:tc>
          <w:tcPr>
            <w:tcW w:w="2089" w:type="dxa"/>
            <w:vAlign w:val="center"/>
          </w:tcPr>
          <w:p w14:paraId="320DBADC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lastRenderedPageBreak/>
              <w:t>Contributo assegnato</w:t>
            </w:r>
          </w:p>
        </w:tc>
        <w:tc>
          <w:tcPr>
            <w:tcW w:w="7539" w:type="dxa"/>
            <w:gridSpan w:val="2"/>
          </w:tcPr>
          <w:p w14:paraId="53C66422" w14:textId="0D17CE8A" w:rsidR="00185851" w:rsidRPr="008E4EB8" w:rsidRDefault="00185851" w:rsidP="00185851">
            <w:pPr>
              <w:spacing w:after="0" w:line="240" w:lineRule="auto"/>
            </w:pPr>
            <w:r>
              <w:t>€ 3.000,00</w:t>
            </w:r>
          </w:p>
        </w:tc>
      </w:tr>
      <w:tr w:rsidR="00185851" w:rsidRPr="008E4EB8" w14:paraId="1A792A90" w14:textId="77777777" w:rsidTr="00185851">
        <w:trPr>
          <w:trHeight w:val="701"/>
        </w:trPr>
        <w:tc>
          <w:tcPr>
            <w:tcW w:w="2089" w:type="dxa"/>
            <w:vAlign w:val="center"/>
          </w:tcPr>
          <w:p w14:paraId="791CE96E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Materiali allegati</w:t>
            </w:r>
          </w:p>
        </w:tc>
        <w:tc>
          <w:tcPr>
            <w:tcW w:w="7539" w:type="dxa"/>
            <w:gridSpan w:val="2"/>
          </w:tcPr>
          <w:p w14:paraId="65341792" w14:textId="77777777" w:rsidR="00185851" w:rsidRPr="008E4EB8" w:rsidRDefault="00185851" w:rsidP="00185851">
            <w:pPr>
              <w:spacing w:after="0" w:line="240" w:lineRule="auto"/>
            </w:pPr>
          </w:p>
        </w:tc>
      </w:tr>
      <w:tr w:rsidR="00185851" w:rsidRPr="008E4EB8" w14:paraId="165BE8F6" w14:textId="77777777" w:rsidTr="00185851">
        <w:trPr>
          <w:trHeight w:val="697"/>
        </w:trPr>
        <w:tc>
          <w:tcPr>
            <w:tcW w:w="2089" w:type="dxa"/>
            <w:vAlign w:val="center"/>
          </w:tcPr>
          <w:p w14:paraId="356286B8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(email/telefono)</w:t>
            </w:r>
          </w:p>
        </w:tc>
        <w:tc>
          <w:tcPr>
            <w:tcW w:w="7539" w:type="dxa"/>
            <w:gridSpan w:val="2"/>
          </w:tcPr>
          <w:p w14:paraId="1FD7015C" w14:textId="3A951C08" w:rsidR="00185851" w:rsidRPr="008E4EB8" w:rsidRDefault="00185851" w:rsidP="00185851">
            <w:pPr>
              <w:spacing w:after="0" w:line="240" w:lineRule="auto"/>
            </w:pPr>
            <w:r w:rsidRPr="00290634">
              <w:t>Gabriele Sabbagh</w:t>
            </w:r>
            <w:r>
              <w:t xml:space="preserve"> - </w:t>
            </w:r>
            <w:r w:rsidRPr="00290634">
              <w:t>3283267058</w:t>
            </w:r>
          </w:p>
        </w:tc>
      </w:tr>
      <w:tr w:rsidR="00185851" w:rsidRPr="008E4EB8" w14:paraId="7FB125D8" w14:textId="77777777" w:rsidTr="00185851">
        <w:trPr>
          <w:trHeight w:val="552"/>
        </w:trPr>
        <w:tc>
          <w:tcPr>
            <w:tcW w:w="2089" w:type="dxa"/>
            <w:vAlign w:val="center"/>
          </w:tcPr>
          <w:p w14:paraId="5F04E43B" w14:textId="77777777" w:rsidR="00185851" w:rsidRPr="008E4EB8" w:rsidRDefault="00185851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539" w:type="dxa"/>
            <w:gridSpan w:val="2"/>
          </w:tcPr>
          <w:p w14:paraId="59B4947B" w14:textId="1DF979F5" w:rsidR="00185851" w:rsidRPr="008E4EB8" w:rsidRDefault="00185851" w:rsidP="00185851">
            <w:pPr>
              <w:spacing w:after="0" w:line="240" w:lineRule="auto"/>
            </w:pPr>
            <w:r w:rsidRPr="00290634">
              <w:t>www.officinacorale.com</w:t>
            </w:r>
          </w:p>
        </w:tc>
      </w:tr>
      <w:tr w:rsidR="00185851" w:rsidRPr="008E4EB8" w14:paraId="1B9F0EC1" w14:textId="77777777" w:rsidTr="00185851">
        <w:trPr>
          <w:trHeight w:val="715"/>
        </w:trPr>
        <w:tc>
          <w:tcPr>
            <w:tcW w:w="2089" w:type="dxa"/>
            <w:vAlign w:val="center"/>
          </w:tcPr>
          <w:p w14:paraId="4A05D6A4" w14:textId="5E58CFE3" w:rsidR="00185851" w:rsidRPr="008E4EB8" w:rsidRDefault="00B52F7E" w:rsidP="0018585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539" w:type="dxa"/>
            <w:gridSpan w:val="2"/>
          </w:tcPr>
          <w:p w14:paraId="5D081F21" w14:textId="4CBE8B98" w:rsidR="00185851" w:rsidRPr="008E4EB8" w:rsidRDefault="00185851" w:rsidP="00185851">
            <w:pPr>
              <w:spacing w:after="0" w:line="240" w:lineRule="auto"/>
            </w:pPr>
            <w:r w:rsidRPr="00290634">
              <w:t>www.facebook.com/officinacorale</w:t>
            </w:r>
          </w:p>
        </w:tc>
      </w:tr>
    </w:tbl>
    <w:p w14:paraId="4005CCD1" w14:textId="77777777"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BC6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F5237"/>
    <w:rsid w:val="00123131"/>
    <w:rsid w:val="0012606B"/>
    <w:rsid w:val="00185851"/>
    <w:rsid w:val="00186CC0"/>
    <w:rsid w:val="001D746E"/>
    <w:rsid w:val="0025175A"/>
    <w:rsid w:val="00290634"/>
    <w:rsid w:val="002B0996"/>
    <w:rsid w:val="002E1D1D"/>
    <w:rsid w:val="00380F27"/>
    <w:rsid w:val="00395856"/>
    <w:rsid w:val="003D547D"/>
    <w:rsid w:val="004A58EA"/>
    <w:rsid w:val="0051493E"/>
    <w:rsid w:val="005C364E"/>
    <w:rsid w:val="00605E59"/>
    <w:rsid w:val="006D3CA8"/>
    <w:rsid w:val="00726038"/>
    <w:rsid w:val="007B4564"/>
    <w:rsid w:val="007D0D0A"/>
    <w:rsid w:val="008144B3"/>
    <w:rsid w:val="0086276D"/>
    <w:rsid w:val="008D6CBB"/>
    <w:rsid w:val="008D7912"/>
    <w:rsid w:val="008E4B97"/>
    <w:rsid w:val="008E4EB8"/>
    <w:rsid w:val="00943476"/>
    <w:rsid w:val="00976300"/>
    <w:rsid w:val="009807A6"/>
    <w:rsid w:val="009E13D3"/>
    <w:rsid w:val="00A2609C"/>
    <w:rsid w:val="00B52F7E"/>
    <w:rsid w:val="00B639FC"/>
    <w:rsid w:val="00BC69C5"/>
    <w:rsid w:val="00C86416"/>
    <w:rsid w:val="00C876AB"/>
    <w:rsid w:val="00DB7C35"/>
    <w:rsid w:val="00E06BAC"/>
    <w:rsid w:val="00E1729A"/>
    <w:rsid w:val="00E25BBE"/>
    <w:rsid w:val="00F15C3D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21C5D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2024-03-06T12:53:00Z</dcterms:created>
  <dcterms:modified xsi:type="dcterms:W3CDTF">2024-03-06T12:53:00Z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603fb-7fab-4bf6-8ed3-004985bb9d91_Enabled">
    <vt:lpwstr>true</vt:lpwstr>
  </property>
  <property fmtid="{D5CDD505-2E9C-101B-9397-08002B2CF9AE}" pid="3" name="MSIP_Label_b29603fb-7fab-4bf6-8ed3-004985bb9d91_SetDate">
    <vt:lpwstr>2022-12-14T13:27:02Z</vt:lpwstr>
  </property>
  <property fmtid="{D5CDD505-2E9C-101B-9397-08002B2CF9AE}" pid="4" name="MSIP_Label_b29603fb-7fab-4bf6-8ed3-004985bb9d91_Method">
    <vt:lpwstr>Standard</vt:lpwstr>
  </property>
  <property fmtid="{D5CDD505-2E9C-101B-9397-08002B2CF9AE}" pid="5" name="MSIP_Label_b29603fb-7fab-4bf6-8ed3-004985bb9d91_Name">
    <vt:lpwstr>Anyone - No Protection</vt:lpwstr>
  </property>
  <property fmtid="{D5CDD505-2E9C-101B-9397-08002B2CF9AE}" pid="6" name="MSIP_Label_b29603fb-7fab-4bf6-8ed3-004985bb9d91_SiteId">
    <vt:lpwstr>9179d01a-e94c-4488-b5f0-4554bc474f8c</vt:lpwstr>
  </property>
  <property fmtid="{D5CDD505-2E9C-101B-9397-08002B2CF9AE}" pid="7" name="MSIP_Label_b29603fb-7fab-4bf6-8ed3-004985bb9d91_ActionId">
    <vt:lpwstr>cf59a4eb-8889-409f-b549-cb52a52a24c1</vt:lpwstr>
  </property>
  <property fmtid="{D5CDD505-2E9C-101B-9397-08002B2CF9AE}" pid="8" name="MSIP_Label_b29603fb-7fab-4bf6-8ed3-004985bb9d91_ContentBits">
    <vt:lpwstr>0</vt:lpwstr>
  </property>
</Properties>
</file>