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C9" w:rsidRPr="005D2615" w:rsidRDefault="001A64C9" w:rsidP="001A64C9">
      <w:pPr>
        <w:pStyle w:val="Default"/>
        <w:ind w:left="7080" w:firstLine="708"/>
        <w:jc w:val="center"/>
        <w:rPr>
          <w:rFonts w:ascii="Garamond" w:hAnsi="Garamond"/>
          <w:bCs/>
        </w:rPr>
      </w:pPr>
      <w:bookmarkStart w:id="0" w:name="_GoBack"/>
      <w:bookmarkEnd w:id="0"/>
    </w:p>
    <w:p w:rsidR="001A64C9" w:rsidRPr="005D2615" w:rsidRDefault="001A64C9" w:rsidP="00035ED5">
      <w:pPr>
        <w:pStyle w:val="Default"/>
        <w:jc w:val="center"/>
        <w:rPr>
          <w:rFonts w:ascii="Garamond" w:hAnsi="Garamond"/>
          <w:b/>
          <w:bCs/>
        </w:rPr>
      </w:pPr>
    </w:p>
    <w:p w:rsidR="005D2615" w:rsidRDefault="005D2615" w:rsidP="00035ED5">
      <w:pPr>
        <w:pStyle w:val="Default"/>
        <w:jc w:val="center"/>
        <w:rPr>
          <w:rFonts w:ascii="Garamond" w:hAnsi="Garamond"/>
          <w:b/>
          <w:bCs/>
        </w:rPr>
      </w:pPr>
    </w:p>
    <w:p w:rsidR="00035ED5" w:rsidRPr="005D2615" w:rsidRDefault="00035ED5" w:rsidP="00035ED5">
      <w:pPr>
        <w:pStyle w:val="Default"/>
        <w:jc w:val="center"/>
        <w:rPr>
          <w:rFonts w:ascii="Garamond" w:hAnsi="Garamond"/>
          <w:b/>
          <w:bCs/>
        </w:rPr>
      </w:pPr>
      <w:r w:rsidRPr="005D2615">
        <w:rPr>
          <w:rFonts w:ascii="Garamond" w:hAnsi="Garamond"/>
          <w:b/>
          <w:bCs/>
        </w:rPr>
        <w:t>DICHIARAZIONE DI MANIFESTAZIONE DI INTERESSE</w:t>
      </w:r>
    </w:p>
    <w:p w:rsidR="005045B1" w:rsidRPr="005D2615" w:rsidRDefault="005045B1" w:rsidP="00035ED5">
      <w:pPr>
        <w:pStyle w:val="Default"/>
        <w:jc w:val="center"/>
        <w:rPr>
          <w:rFonts w:ascii="Garamond" w:hAnsi="Garamond"/>
        </w:rPr>
      </w:pPr>
    </w:p>
    <w:p w:rsidR="00BC3576" w:rsidRPr="005D2615" w:rsidRDefault="00BC3576" w:rsidP="00C87B8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2C3CA1" w:rsidRPr="002C3CA1" w:rsidRDefault="00C61E26" w:rsidP="002C3CA1">
      <w:pPr>
        <w:spacing w:line="276" w:lineRule="auto"/>
        <w:jc w:val="both"/>
        <w:rPr>
          <w:rFonts w:ascii="Garamond" w:eastAsia="Times New Roman" w:hAnsi="Garamond"/>
          <w:b/>
          <w:caps/>
          <w:sz w:val="24"/>
          <w:szCs w:val="24"/>
          <w:lang w:eastAsia="it-IT"/>
        </w:rPr>
      </w:pPr>
      <w:r w:rsidRPr="005D2615">
        <w:rPr>
          <w:rFonts w:ascii="Garamond" w:hAnsi="Garamond"/>
          <w:b/>
          <w:bCs/>
          <w:sz w:val="24"/>
          <w:szCs w:val="24"/>
        </w:rPr>
        <w:t xml:space="preserve">OGGETTO: </w:t>
      </w:r>
      <w:r w:rsidR="00A4123A" w:rsidRPr="00A4123A">
        <w:rPr>
          <w:rFonts w:ascii="Garamond" w:hAnsi="Garamond"/>
          <w:b/>
          <w:bCs/>
          <w:sz w:val="24"/>
          <w:szCs w:val="24"/>
        </w:rPr>
        <w:t>Istanza di manifestazione di interesse per partecipare alla selezione degli operatori economici da invitare alla procedura di gara negoziata p</w:t>
      </w:r>
      <w:r w:rsidR="00DA5A77">
        <w:rPr>
          <w:rFonts w:ascii="Garamond" w:hAnsi="Garamond"/>
          <w:b/>
          <w:bCs/>
          <w:sz w:val="24"/>
          <w:szCs w:val="24"/>
        </w:rPr>
        <w:t xml:space="preserve">er l’affidamento dei lavori di </w:t>
      </w:r>
      <w:r w:rsidR="00A4123A" w:rsidRPr="00A4123A">
        <w:rPr>
          <w:rFonts w:ascii="Garamond" w:hAnsi="Garamond"/>
          <w:b/>
          <w:bCs/>
          <w:sz w:val="24"/>
          <w:szCs w:val="24"/>
        </w:rPr>
        <w:t>ripristino dell’officiosità idraulica del fosso di Monte Oliviero, fosso Val Pantana e fosso Valle Muricana nel tratto compreso tra via della Giustiniana ed il fiume Tevere”, nel Comune di Roma. (COD. ReNDiS 12IR010/G3.)</w:t>
      </w:r>
    </w:p>
    <w:p w:rsidR="00C61E26" w:rsidRPr="005D2615" w:rsidRDefault="002C3CA1" w:rsidP="002C3CA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4123A">
        <w:rPr>
          <w:rFonts w:ascii="Garamond" w:eastAsia="Times New Roman" w:hAnsi="Garamond"/>
          <w:b/>
          <w:caps/>
          <w:sz w:val="24"/>
          <w:szCs w:val="24"/>
          <w:lang w:eastAsia="it-IT"/>
        </w:rPr>
        <w:t xml:space="preserve">CUP: </w:t>
      </w:r>
      <w:r w:rsidR="00A4123A" w:rsidRPr="00A4123A">
        <w:rPr>
          <w:rFonts w:ascii="Garamond" w:eastAsia="Times New Roman" w:hAnsi="Garamond"/>
          <w:b/>
          <w:caps/>
          <w:sz w:val="24"/>
          <w:szCs w:val="24"/>
          <w:lang w:eastAsia="it-IT"/>
        </w:rPr>
        <w:t xml:space="preserve">F88H17000100009 </w:t>
      </w:r>
      <w:r w:rsidR="00C61E26" w:rsidRPr="00A4123A">
        <w:rPr>
          <w:rFonts w:ascii="Garamond" w:hAnsi="Garamond"/>
          <w:b/>
          <w:bCs/>
          <w:sz w:val="24"/>
          <w:szCs w:val="24"/>
        </w:rPr>
        <w:t xml:space="preserve">– </w:t>
      </w:r>
      <w:r w:rsidR="00A4123A" w:rsidRPr="00A4123A">
        <w:rPr>
          <w:rFonts w:ascii="Garamond" w:hAnsi="Garamond"/>
          <w:b/>
          <w:bCs/>
          <w:sz w:val="24"/>
          <w:szCs w:val="24"/>
        </w:rPr>
        <w:t>CIG 78708162D6</w:t>
      </w:r>
    </w:p>
    <w:p w:rsidR="00C61E26" w:rsidRPr="005D2615" w:rsidRDefault="00C61E26" w:rsidP="00C61E26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C61E26" w:rsidRPr="005D2615" w:rsidRDefault="00C61E26" w:rsidP="00C61E2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:rsidR="00035ED5" w:rsidRPr="005D2615" w:rsidRDefault="00035ED5" w:rsidP="006547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F30703" w:rsidRPr="00F30703" w:rsidRDefault="005D2615" w:rsidP="00F30703">
      <w:pPr>
        <w:jc w:val="both"/>
        <w:rPr>
          <w:rFonts w:ascii="Garamond" w:hAnsi="Garamond"/>
          <w:sz w:val="24"/>
          <w:szCs w:val="24"/>
        </w:rPr>
      </w:pPr>
      <w:r w:rsidRPr="003C041C">
        <w:rPr>
          <w:rFonts w:ascii="Garamond" w:hAnsi="Garamond"/>
          <w:sz w:val="24"/>
          <w:szCs w:val="24"/>
        </w:rPr>
        <w:t xml:space="preserve">Avviso per manifestazione di interesse, </w:t>
      </w:r>
      <w:r w:rsidRPr="00A4123A">
        <w:rPr>
          <w:rFonts w:ascii="Garamond" w:hAnsi="Garamond"/>
          <w:sz w:val="24"/>
          <w:szCs w:val="24"/>
        </w:rPr>
        <w:t>approvato con Determinazione n.</w:t>
      </w:r>
      <w:r w:rsidR="00A4123A" w:rsidRPr="00A4123A">
        <w:t xml:space="preserve"> </w:t>
      </w:r>
      <w:r w:rsidR="00A4123A" w:rsidRPr="00A4123A">
        <w:rPr>
          <w:rFonts w:ascii="Garamond" w:hAnsi="Garamond"/>
          <w:sz w:val="24"/>
          <w:szCs w:val="24"/>
        </w:rPr>
        <w:t>G04755 del 16.04.2019</w:t>
      </w:r>
      <w:r w:rsidR="00A4123A">
        <w:rPr>
          <w:rFonts w:ascii="Garamond" w:hAnsi="Garamond"/>
          <w:sz w:val="24"/>
          <w:szCs w:val="24"/>
        </w:rPr>
        <w:t xml:space="preserve"> </w:t>
      </w:r>
      <w:r w:rsidRPr="003C041C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pubblicato sul sito </w:t>
      </w:r>
      <w:hyperlink r:id="rId7" w:history="1">
        <w:r w:rsidR="00C73422" w:rsidRPr="007D5E8F">
          <w:rPr>
            <w:rStyle w:val="Collegamentoipertestuale"/>
            <w:rFonts w:ascii="Garamond" w:hAnsi="Garamond"/>
            <w:sz w:val="24"/>
            <w:szCs w:val="24"/>
          </w:rPr>
          <w:t>www.regione.lazio.it</w:t>
        </w:r>
      </w:hyperlink>
      <w:r w:rsidR="00C73422">
        <w:rPr>
          <w:rFonts w:ascii="Garamond" w:hAnsi="Garamond"/>
          <w:sz w:val="24"/>
          <w:szCs w:val="24"/>
        </w:rPr>
        <w:t xml:space="preserve"> sezione </w:t>
      </w:r>
      <w:r w:rsidR="00C73422" w:rsidRPr="00C73422">
        <w:rPr>
          <w:rFonts w:ascii="Garamond" w:hAnsi="Garamond"/>
          <w:sz w:val="24"/>
          <w:szCs w:val="24"/>
        </w:rPr>
        <w:t>“Amministrazione trasparente - Bandi di gare e contratti”</w:t>
      </w:r>
      <w:r w:rsidR="00384823">
        <w:rPr>
          <w:rFonts w:ascii="Garamond" w:hAnsi="Garamond"/>
          <w:sz w:val="24"/>
          <w:szCs w:val="24"/>
        </w:rPr>
        <w:t>,</w:t>
      </w:r>
      <w:r w:rsidR="00F30703">
        <w:rPr>
          <w:rFonts w:ascii="Garamond" w:hAnsi="Garamond"/>
          <w:sz w:val="24"/>
          <w:szCs w:val="24"/>
        </w:rPr>
        <w:t xml:space="preserve"> sulla piattaforma di</w:t>
      </w:r>
      <w:r w:rsidR="00F30703" w:rsidRPr="00F30703">
        <w:t xml:space="preserve"> </w:t>
      </w:r>
      <w:r w:rsidR="00F30703" w:rsidRPr="00F30703">
        <w:rPr>
          <w:rFonts w:ascii="Garamond" w:hAnsi="Garamond"/>
          <w:sz w:val="24"/>
          <w:szCs w:val="24"/>
        </w:rPr>
        <w:t xml:space="preserve"> Intercent-ER "Sistema degli Acquisti Telematici dell'Emilia-Romagna (SATER)"</w:t>
      </w:r>
      <w:r w:rsidR="00F30703">
        <w:rPr>
          <w:rFonts w:ascii="Garamond" w:hAnsi="Garamond"/>
          <w:sz w:val="24"/>
          <w:szCs w:val="24"/>
        </w:rPr>
        <w:t xml:space="preserve"> </w:t>
      </w:r>
      <w:r w:rsidR="00F30703" w:rsidRPr="00F30703">
        <w:rPr>
          <w:rFonts w:ascii="Garamond" w:hAnsi="Garamond"/>
          <w:sz w:val="24"/>
          <w:szCs w:val="24"/>
        </w:rPr>
        <w:t xml:space="preserve">accessibile al seguente link </w:t>
      </w:r>
      <w:hyperlink r:id="rId8" w:history="1">
        <w:r w:rsidR="00F30703" w:rsidRPr="00185633">
          <w:rPr>
            <w:rStyle w:val="Collegamentoipertestuale"/>
            <w:rFonts w:ascii="Garamond" w:hAnsi="Garamond"/>
            <w:sz w:val="24"/>
            <w:szCs w:val="24"/>
          </w:rPr>
          <w:t>http://intercenter.regione.emilia-romagna.it/</w:t>
        </w:r>
      </w:hyperlink>
      <w:r w:rsidR="00F30703">
        <w:rPr>
          <w:rFonts w:ascii="Garamond" w:hAnsi="Garamond"/>
          <w:sz w:val="24"/>
          <w:szCs w:val="24"/>
        </w:rPr>
        <w:t xml:space="preserve"> </w:t>
      </w:r>
      <w:r w:rsidR="00F30703" w:rsidRPr="00F30703">
        <w:rPr>
          <w:rFonts w:ascii="Garamond" w:hAnsi="Garamond"/>
          <w:sz w:val="24"/>
          <w:szCs w:val="24"/>
        </w:rPr>
        <w:t xml:space="preserve"> nella sezione “Bandi e Avvisi Altri Enti”</w:t>
      </w:r>
      <w:r w:rsidR="00384823">
        <w:rPr>
          <w:rFonts w:ascii="Garamond" w:hAnsi="Garamond"/>
          <w:sz w:val="24"/>
          <w:szCs w:val="24"/>
        </w:rPr>
        <w:t xml:space="preserve"> e sull’Albo Pretorio del Comune di R</w:t>
      </w:r>
      <w:r w:rsidR="00A4123A">
        <w:rPr>
          <w:rFonts w:ascii="Garamond" w:hAnsi="Garamond"/>
          <w:sz w:val="24"/>
          <w:szCs w:val="24"/>
        </w:rPr>
        <w:t>oma</w:t>
      </w:r>
      <w:r w:rsidR="00F30703" w:rsidRPr="00F30703">
        <w:rPr>
          <w:rFonts w:ascii="Garamond" w:hAnsi="Garamond"/>
          <w:sz w:val="24"/>
          <w:szCs w:val="24"/>
        </w:rPr>
        <w:t>.</w:t>
      </w:r>
    </w:p>
    <w:p w:rsidR="000B0429" w:rsidRDefault="00A4123A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4123A">
        <w:rPr>
          <w:rFonts w:ascii="Garamond" w:hAnsi="Garamond"/>
          <w:b/>
          <w:sz w:val="24"/>
          <w:szCs w:val="24"/>
        </w:rPr>
        <w:t xml:space="preserve">Oggetto dell’appalto: </w:t>
      </w:r>
      <w:r w:rsidRPr="00A4123A">
        <w:rPr>
          <w:rFonts w:ascii="Garamond" w:hAnsi="Garamond"/>
          <w:sz w:val="24"/>
          <w:szCs w:val="24"/>
        </w:rPr>
        <w:t>Lavori di “Ripristino dell’officiosità idraulica del fosso di Monte Oliviero, fosso Val Pantana e fosso Valle Muricana nel tratto compreso tra via della Giustiniana ed il fiume Tevere”, nel Comune di Roma”.</w:t>
      </w:r>
      <w:r w:rsidRPr="00A4123A">
        <w:rPr>
          <w:rFonts w:ascii="Garamond" w:hAnsi="Garamond"/>
          <w:b/>
          <w:sz w:val="24"/>
          <w:szCs w:val="24"/>
        </w:rPr>
        <w:t xml:space="preserve"> Importo dei lavori a base di gara: € 417.637,91 di cui € 402.878,87 </w:t>
      </w:r>
      <w:r w:rsidRPr="00A4123A">
        <w:rPr>
          <w:rFonts w:ascii="Garamond" w:hAnsi="Garamond"/>
          <w:sz w:val="24"/>
          <w:szCs w:val="24"/>
        </w:rPr>
        <w:t>per lavori soggetti a ribasso d’asta e</w:t>
      </w:r>
      <w:r w:rsidRPr="00A4123A">
        <w:rPr>
          <w:rFonts w:ascii="Garamond" w:hAnsi="Garamond"/>
          <w:b/>
          <w:sz w:val="24"/>
          <w:szCs w:val="24"/>
        </w:rPr>
        <w:t xml:space="preserve"> € 14.759,04 </w:t>
      </w:r>
      <w:r w:rsidRPr="00A4123A">
        <w:rPr>
          <w:rFonts w:ascii="Garamond" w:hAnsi="Garamond"/>
          <w:sz w:val="24"/>
          <w:szCs w:val="24"/>
        </w:rPr>
        <w:t>per oneri di sicurezza non soggetti a ribasso, IVA esclusa.</w:t>
      </w:r>
    </w:p>
    <w:p w:rsidR="00A4123A" w:rsidRDefault="00A4123A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A4123A" w:rsidRDefault="00A4123A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960F4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ec 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:rsidR="007A64AB" w:rsidRDefault="006C229C" w:rsidP="007A64A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:rsidR="00C4175C" w:rsidRPr="007A64AB" w:rsidRDefault="00C4175C" w:rsidP="007A64A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7A64AB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Pr="007A64AB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:rsidR="00C4175C" w:rsidRPr="00C4175C" w:rsidRDefault="00C4175C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:rsidR="00C4175C" w:rsidRPr="00C4175C" w:rsidRDefault="00C4175C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4175C" w:rsidRPr="00D43ECA" w:rsidRDefault="00C4175C" w:rsidP="007A64A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Consorzio </w:t>
      </w:r>
    </w:p>
    <w:p w:rsidR="00516922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Wingdings"/>
          <w:color w:val="000000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D607A">
        <w:rPr>
          <w:rFonts w:ascii="Garamond" w:hAnsi="Garamond" w:cs="Wingdings"/>
          <w:color w:val="000000"/>
        </w:rPr>
        <w:instrText xml:space="preserve"> FORMCHECKBOX </w:instrText>
      </w:r>
      <w:r w:rsidR="0077583A">
        <w:rPr>
          <w:rFonts w:ascii="Garamond" w:hAnsi="Garamond" w:cs="Wingdings"/>
          <w:color w:val="000000"/>
        </w:rPr>
      </w:r>
      <w:r w:rsidR="0077583A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Pr="00AD607A">
        <w:rPr>
          <w:rFonts w:ascii="Garamond" w:hAnsi="Garamond" w:cs="Wingdings"/>
          <w:color w:val="000000"/>
        </w:rPr>
        <w:t xml:space="preserve"> ordinario   </w:t>
      </w:r>
      <w:r w:rsidRPr="00AD607A">
        <w:rPr>
          <w:rFonts w:ascii="Garamond" w:hAnsi="Garamond" w:cs="Wingdings"/>
          <w:b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D607A">
        <w:rPr>
          <w:rFonts w:ascii="Garamond" w:hAnsi="Garamond" w:cs="Wingdings"/>
          <w:b/>
          <w:color w:val="000000"/>
        </w:rPr>
        <w:instrText xml:space="preserve"> FORMCHECKBOX </w:instrText>
      </w:r>
      <w:r w:rsidR="0077583A">
        <w:rPr>
          <w:rFonts w:ascii="Garamond" w:hAnsi="Garamond" w:cs="Wingdings"/>
          <w:b/>
          <w:color w:val="000000"/>
        </w:rPr>
      </w:r>
      <w:r w:rsidR="0077583A">
        <w:rPr>
          <w:rFonts w:ascii="Garamond" w:hAnsi="Garamond" w:cs="Wingdings"/>
          <w:b/>
          <w:color w:val="000000"/>
        </w:rPr>
        <w:fldChar w:fldCharType="separate"/>
      </w:r>
      <w:r w:rsidRPr="00AD607A">
        <w:rPr>
          <w:rFonts w:ascii="Garamond" w:hAnsi="Garamond" w:cs="Wingdings"/>
          <w:b/>
          <w:color w:val="000000"/>
        </w:rPr>
        <w:fldChar w:fldCharType="end"/>
      </w:r>
      <w:r w:rsidRPr="00AD607A">
        <w:rPr>
          <w:rFonts w:ascii="Garamond" w:hAnsi="Garamond" w:cs="Wingdings"/>
          <w:b/>
          <w:color w:val="000000"/>
        </w:rPr>
        <w:t xml:space="preserve"> </w:t>
      </w:r>
      <w:r w:rsidRPr="00AD607A">
        <w:rPr>
          <w:rFonts w:ascii="Garamond" w:hAnsi="Garamond" w:cs="Wingdings"/>
          <w:color w:val="000000"/>
        </w:rPr>
        <w:t xml:space="preserve">società  cooperative di produzione e lavoro  </w:t>
      </w: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D607A">
        <w:rPr>
          <w:rFonts w:ascii="Garamond" w:hAnsi="Garamond" w:cs="Wingdings"/>
          <w:color w:val="000000"/>
        </w:rPr>
        <w:instrText xml:space="preserve"> FORMCHECKBOX </w:instrText>
      </w:r>
      <w:r w:rsidR="0077583A">
        <w:rPr>
          <w:rFonts w:ascii="Garamond" w:hAnsi="Garamond" w:cs="Wingdings"/>
          <w:color w:val="000000"/>
        </w:rPr>
      </w:r>
      <w:r w:rsidR="0077583A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Pr="00AD607A">
        <w:rPr>
          <w:rFonts w:ascii="Garamond" w:hAnsi="Garamond" w:cs="Wingdings"/>
          <w:color w:val="000000"/>
        </w:rPr>
        <w:t xml:space="preserve"> imprese artigiane   </w:t>
      </w: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D607A">
        <w:rPr>
          <w:rFonts w:ascii="Garamond" w:hAnsi="Garamond" w:cs="Wingdings"/>
          <w:color w:val="000000"/>
        </w:rPr>
        <w:instrText xml:space="preserve"> FORMCHECKBOX </w:instrText>
      </w:r>
      <w:r w:rsidR="0077583A">
        <w:rPr>
          <w:rFonts w:ascii="Garamond" w:hAnsi="Garamond" w:cs="Wingdings"/>
          <w:color w:val="000000"/>
        </w:rPr>
      </w:r>
      <w:r w:rsidR="0077583A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Pr="00AD607A">
        <w:rPr>
          <w:rFonts w:ascii="Garamond" w:hAnsi="Garamond" w:cs="Wingdings"/>
          <w:color w:val="000000"/>
        </w:rPr>
        <w:t xml:space="preserve"> stabile</w:t>
      </w:r>
    </w:p>
    <w:p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 xml:space="preserve"> 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Pr="005C7E75">
        <w:rPr>
          <w:rFonts w:ascii="Garamond" w:hAnsi="Garamond" w:cs="Arial"/>
          <w:sz w:val="24"/>
          <w:szCs w:val="24"/>
        </w:rPr>
        <w:t>gs.  50/2016) per i seguenti consorziati (indicare denominazione, sede legale e codice fiscale di ciascun consorziato):</w:t>
      </w:r>
      <w:r w:rsidRPr="00C01D2A">
        <w:rPr>
          <w:rFonts w:ascii="Garamond" w:hAnsi="Garamond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C01D2A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801154" w:rsidRDefault="00801154" w:rsidP="005C7E75">
      <w:pPr>
        <w:jc w:val="both"/>
        <w:rPr>
          <w:rFonts w:ascii="Garamond" w:eastAsia="Times New Roman" w:hAnsi="Garamond" w:cs="Arial"/>
          <w:highlight w:val="yellow"/>
          <w:lang w:eastAsia="it-IT"/>
        </w:rPr>
      </w:pPr>
    </w:p>
    <w:p w:rsidR="00D43ECA" w:rsidRDefault="00D43ECA" w:rsidP="007A64A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/ Aggregazioni di rete</w:t>
      </w:r>
    </w:p>
    <w:p w:rsidR="00881AB7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D43ECA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:rsidR="00881AB7" w:rsidRDefault="00881AB7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881AB7" w:rsidRDefault="00881AB7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concorrendo con la seguente composizione: </w:t>
      </w:r>
    </w:p>
    <w:p w:rsidR="00881AB7" w:rsidRDefault="00881AB7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298"/>
        <w:gridCol w:w="2481"/>
        <w:gridCol w:w="2548"/>
      </w:tblGrid>
      <w:tr w:rsidR="00881AB7" w:rsidRPr="00C01D2A" w:rsidTr="00881AB7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Mandataria o Mandante</w:t>
            </w: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</w:p>
    <w:p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77583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D43ECA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:rsidR="00D43ECA" w:rsidRDefault="00D43ECA" w:rsidP="00D43ECA">
      <w:pPr>
        <w:autoSpaceDE w:val="0"/>
        <w:spacing w:before="120" w:after="240" w:line="240" w:lineRule="auto"/>
        <w:jc w:val="both"/>
        <w:rPr>
          <w:rFonts w:ascii="Garamond" w:hAnsi="Garamond" w:cs="Arial"/>
          <w:szCs w:val="24"/>
        </w:rPr>
      </w:pPr>
      <w:r>
        <w:rPr>
          <w:rFonts w:ascii="Garamond" w:eastAsia="Times New Roman" w:hAnsi="Garamond" w:cs="Arial"/>
          <w:kern w:val="3"/>
          <w:szCs w:val="24"/>
          <w:lang w:eastAsia="zh-CN"/>
        </w:rPr>
        <w:t xml:space="preserve">   </w:t>
      </w:r>
      <w:r w:rsidR="00881AB7">
        <w:rPr>
          <w:rFonts w:ascii="Garamond" w:eastAsia="Times New Roman" w:hAnsi="Garamond" w:cs="Arial"/>
          <w:kern w:val="3"/>
          <w:szCs w:val="24"/>
          <w:lang w:eastAsia="zh-CN"/>
        </w:rPr>
        <w:t xml:space="preserve">- </w:t>
      </w:r>
      <w:r w:rsidR="00881AB7" w:rsidRPr="00881AB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impegnandosi a costituirsi con la seguente composizione</w:t>
      </w:r>
      <w:r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298"/>
        <w:gridCol w:w="2481"/>
        <w:gridCol w:w="2548"/>
      </w:tblGrid>
      <w:tr w:rsidR="00881AB7" w:rsidRPr="00C01D2A" w:rsidTr="00071AAF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Pr="00F4405B" w:rsidRDefault="00F4405B" w:rsidP="007A64A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Cs w:val="24"/>
        </w:rPr>
      </w:pPr>
      <w:r w:rsidRPr="00F4405B">
        <w:rPr>
          <w:rFonts w:ascii="Garamond" w:hAnsi="Garamond" w:cs="Arial"/>
          <w:b/>
          <w:szCs w:val="24"/>
        </w:rPr>
        <w:t>GEIE</w:t>
      </w:r>
    </w:p>
    <w:p w:rsidR="00F4405B" w:rsidRPr="008B10C8" w:rsidRDefault="00F4405B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sz w:val="24"/>
          <w:szCs w:val="24"/>
        </w:rPr>
      </w:pPr>
      <w:r w:rsidRPr="008B10C8">
        <w:rPr>
          <w:rFonts w:ascii="Garamond" w:hAnsi="Garamond" w:cs="Arial"/>
          <w:sz w:val="24"/>
          <w:szCs w:val="24"/>
        </w:rPr>
        <w:t xml:space="preserve">con la seguente composizione: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441268" w:rsidRPr="00C01D2A" w:rsidTr="00071AAF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AF490C" w:rsidRDefault="00AF490C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61E26" w:rsidRPr="00F4405B" w:rsidRDefault="00C61E26" w:rsidP="00C61E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mendaci ivi indicate: </w:t>
      </w:r>
    </w:p>
    <w:p w:rsidR="00C61E26" w:rsidRPr="00F4405B" w:rsidRDefault="00C61E26" w:rsidP="006C22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l'art. 80 del D. Lgs. n. 50/2016;</w:t>
      </w:r>
    </w:p>
    <w:p w:rsidR="009C32C7" w:rsidRDefault="009C32C7" w:rsidP="009C32C7">
      <w:pPr>
        <w:pStyle w:val="Paragrafoelenco"/>
        <w:numPr>
          <w:ilvl w:val="0"/>
          <w:numId w:val="7"/>
        </w:numPr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dell’art. 53, comma 16-ter, del D.lgs. del 2001 n. 165;</w:t>
      </w:r>
    </w:p>
    <w:p w:rsidR="006C229C" w:rsidRPr="00F4405B" w:rsidRDefault="00C61E26" w:rsidP="006C22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………………………………....………............ al R.E.A. (Repertorio Economico Amministrativo) n. ....................................... in data ................................................. </w:t>
      </w:r>
    </w:p>
    <w:p w:rsidR="00C61E26" w:rsidRPr="00F4405B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:rsidR="00C61E26" w:rsidRPr="00384823" w:rsidRDefault="00C61E26" w:rsidP="0038482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84823">
        <w:rPr>
          <w:rFonts w:ascii="Garamond" w:hAnsi="Garamond" w:cs="Arial"/>
          <w:iCs/>
          <w:spacing w:val="4"/>
          <w:sz w:val="24"/>
          <w:szCs w:val="24"/>
          <w:lang w:val="x-none"/>
        </w:rPr>
        <w:lastRenderedPageBreak/>
        <w:t xml:space="preserve">di </w:t>
      </w:r>
      <w:r w:rsidRPr="00384823">
        <w:rPr>
          <w:rFonts w:ascii="Garamond" w:hAnsi="Garamond" w:cs="Arial"/>
          <w:iCs/>
          <w:spacing w:val="4"/>
          <w:sz w:val="24"/>
          <w:szCs w:val="24"/>
        </w:rPr>
        <w:t>essere in possesso di</w:t>
      </w:r>
      <w:r w:rsidR="00384823" w:rsidRPr="00384823">
        <w:rPr>
          <w:rFonts w:ascii="Garamond" w:hAnsi="Garamond" w:cs="Arial"/>
          <w:iCs/>
          <w:spacing w:val="4"/>
          <w:sz w:val="24"/>
          <w:szCs w:val="24"/>
        </w:rPr>
        <w:t xml:space="preserve"> valida attestazione SOA </w:t>
      </w:r>
      <w:r w:rsidR="006C229C" w:rsidRPr="00384823">
        <w:rPr>
          <w:rFonts w:ascii="Garamond" w:hAnsi="Garamond" w:cs="Arial"/>
          <w:iCs/>
          <w:color w:val="000000"/>
          <w:spacing w:val="4"/>
          <w:sz w:val="24"/>
          <w:szCs w:val="24"/>
        </w:rPr>
        <w:t>per la ca</w:t>
      </w:r>
      <w:r w:rsidR="005D2615" w:rsidRPr="00384823">
        <w:rPr>
          <w:rFonts w:ascii="Garamond" w:hAnsi="Garamond" w:cs="Arial"/>
          <w:iCs/>
          <w:color w:val="000000"/>
          <w:spacing w:val="4"/>
          <w:sz w:val="24"/>
          <w:szCs w:val="24"/>
        </w:rPr>
        <w:t>t. OG8 classifica I</w:t>
      </w:r>
      <w:r w:rsidR="00BF038B">
        <w:rPr>
          <w:rFonts w:ascii="Garamond" w:hAnsi="Garamond" w:cs="Arial"/>
          <w:iCs/>
          <w:color w:val="000000"/>
          <w:spacing w:val="4"/>
          <w:sz w:val="24"/>
          <w:szCs w:val="24"/>
        </w:rPr>
        <w:t>I</w:t>
      </w:r>
      <w:r w:rsidR="00384823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:rsidR="000260F8" w:rsidRPr="000260F8" w:rsidRDefault="000260F8" w:rsidP="000260F8">
      <w:pPr>
        <w:pStyle w:val="Paragrafoelenco"/>
        <w:numPr>
          <w:ilvl w:val="0"/>
          <w:numId w:val="7"/>
        </w:numPr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non presentare la </w:t>
      </w:r>
      <w:r w:rsidRPr="000260F8">
        <w:rPr>
          <w:rFonts w:ascii="Garamond" w:hAnsi="Garamond" w:cs="Arial"/>
          <w:iCs/>
          <w:color w:val="000000"/>
          <w:spacing w:val="4"/>
          <w:sz w:val="24"/>
          <w:szCs w:val="24"/>
        </w:rPr>
        <w:t>manifesta</w:t>
      </w:r>
      <w:r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zione di </w:t>
      </w:r>
      <w:r w:rsidRPr="000260F8">
        <w:rPr>
          <w:rFonts w:ascii="Garamond" w:hAnsi="Garamond" w:cs="Arial"/>
          <w:iCs/>
          <w:color w:val="000000"/>
          <w:spacing w:val="4"/>
          <w:sz w:val="24"/>
          <w:szCs w:val="24"/>
        </w:rPr>
        <w:t>interesse alla partecipazione alla procedura di cui al</w:t>
      </w:r>
      <w:r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l’Avviso </w:t>
      </w:r>
      <w:r w:rsidRPr="000260F8">
        <w:rPr>
          <w:rFonts w:ascii="Garamond" w:hAnsi="Garamond" w:cs="Arial"/>
          <w:iCs/>
          <w:color w:val="000000"/>
          <w:spacing w:val="4"/>
          <w:sz w:val="24"/>
          <w:szCs w:val="24"/>
        </w:rPr>
        <w:t>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:rsidR="00C61E26" w:rsidRPr="005D2615" w:rsidRDefault="00C61E26" w:rsidP="006C22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possano vantare alcuna pretesa; </w:t>
      </w:r>
    </w:p>
    <w:p w:rsidR="00C61E26" w:rsidRPr="005D2615" w:rsidRDefault="00C61E26" w:rsidP="006C22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che invece dovrà essere dichiarato dall’interessato in occasione della gara a procedura negoziata ed accertato dalla Stazione appaltante nei modi di legge.</w:t>
      </w:r>
    </w:p>
    <w:p w:rsidR="004703CE" w:rsidRPr="005D2615" w:rsidRDefault="004703CE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Dichiara, inoltre, di essere informato, che i dati personali raccolti dalla Regione Lazio 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:rsidR="00CC722D" w:rsidRPr="005D2615" w:rsidRDefault="00CC722D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:rsidR="00F71390" w:rsidRPr="008352B4" w:rsidRDefault="00F71390" w:rsidP="00F71390">
      <w:pPr>
        <w:pStyle w:val="Standard"/>
        <w:jc w:val="both"/>
        <w:rPr>
          <w:rFonts w:ascii="Garamond" w:hAnsi="Garamond" w:cs="Arial"/>
          <w:sz w:val="24"/>
          <w:szCs w:val="24"/>
        </w:rPr>
      </w:pPr>
    </w:p>
    <w:p w:rsidR="00F71390" w:rsidRPr="008352B4" w:rsidRDefault="00F71390" w:rsidP="00F71390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>(ai sensi dell’art. 38, c. 3, del D.P.R.445/2000 il legale rappresentante-sottoscrittore allega copia fotostatica di un proprio documento di identità in corso di validità)</w:t>
      </w: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:rsidR="00F71390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highlight w:val="yellow"/>
        </w:rPr>
      </w:pPr>
    </w:p>
    <w:p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costituiti, dalla mandataria/capofila.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del D.L. 10 febbraio 2009, n. 5, la domanda di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partecipazione deve essere sottoscritta dal solo operatore economico che riveste la funzione di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ma è priva di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del D.L. 10 febbraio 2009, n. 5, la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domanda di partecipazione deve essere sottoscritta dall’impresa che riveste le funzioni di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 nonché da ognuna delle imprese aderenti al contratto di rete che partecipano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alla gara;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la domanda di partecipazione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delle imprese aderenti al contratto di rete che partecipa alla gara.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consorzio di cooperative e imprese artigiane o di consorzio stabile di cui all’art. 45,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comma 2 lett. b) e c) del Codice, la domanda è sottoscritta dal consorzio medesimo.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:rsidR="000020C2" w:rsidRPr="007A64A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0020C2" w:rsidRPr="007A64A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7A" w:rsidRDefault="0076647A" w:rsidP="00221324">
      <w:pPr>
        <w:spacing w:after="0" w:line="240" w:lineRule="auto"/>
      </w:pPr>
      <w:r>
        <w:separator/>
      </w:r>
    </w:p>
  </w:endnote>
  <w:endnote w:type="continuationSeparator" w:id="0">
    <w:p w:rsidR="0076647A" w:rsidRDefault="0076647A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835559"/>
      <w:docPartObj>
        <w:docPartGallery w:val="Page Numbers (Bottom of Page)"/>
        <w:docPartUnique/>
      </w:docPartObj>
    </w:sdtPr>
    <w:sdtEndPr/>
    <w:sdtContent>
      <w:p w:rsidR="00C73422" w:rsidRDefault="00C734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3A">
          <w:rPr>
            <w:noProof/>
          </w:rPr>
          <w:t>1</w:t>
        </w:r>
        <w:r>
          <w:fldChar w:fldCharType="end"/>
        </w:r>
      </w:p>
    </w:sdtContent>
  </w:sdt>
  <w:p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7A" w:rsidRDefault="0076647A" w:rsidP="00221324">
      <w:pPr>
        <w:spacing w:after="0" w:line="240" w:lineRule="auto"/>
      </w:pPr>
      <w:r>
        <w:separator/>
      </w:r>
    </w:p>
  </w:footnote>
  <w:footnote w:type="continuationSeparator" w:id="0">
    <w:p w:rsidR="0076647A" w:rsidRDefault="0076647A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68C8"/>
    <w:multiLevelType w:val="hybridMultilevel"/>
    <w:tmpl w:val="1338B452"/>
    <w:lvl w:ilvl="0" w:tplc="F8A6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3AC6"/>
    <w:multiLevelType w:val="hybridMultilevel"/>
    <w:tmpl w:val="EF843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0"/>
  </w:num>
  <w:num w:numId="5">
    <w:abstractNumId w:val="6"/>
  </w:num>
  <w:num w:numId="6">
    <w:abstractNumId w:val="3"/>
  </w:num>
  <w:num w:numId="7">
    <w:abstractNumId w:val="23"/>
  </w:num>
  <w:num w:numId="8">
    <w:abstractNumId w:val="15"/>
  </w:num>
  <w:num w:numId="9">
    <w:abstractNumId w:val="21"/>
  </w:num>
  <w:num w:numId="10">
    <w:abstractNumId w:val="20"/>
  </w:num>
  <w:num w:numId="11">
    <w:abstractNumId w:val="1"/>
  </w:num>
  <w:num w:numId="12">
    <w:abstractNumId w:val="7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  <w:num w:numId="17">
    <w:abstractNumId w:val="22"/>
  </w:num>
  <w:num w:numId="18">
    <w:abstractNumId w:val="17"/>
  </w:num>
  <w:num w:numId="19">
    <w:abstractNumId w:val="16"/>
  </w:num>
  <w:num w:numId="20">
    <w:abstractNumId w:val="13"/>
  </w:num>
  <w:num w:numId="21">
    <w:abstractNumId w:val="8"/>
  </w:num>
  <w:num w:numId="22">
    <w:abstractNumId w:val="9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260F8"/>
    <w:rsid w:val="00031D9C"/>
    <w:rsid w:val="00035ED5"/>
    <w:rsid w:val="000B0429"/>
    <w:rsid w:val="000F53D2"/>
    <w:rsid w:val="00172FEB"/>
    <w:rsid w:val="00186781"/>
    <w:rsid w:val="00195209"/>
    <w:rsid w:val="001A0F22"/>
    <w:rsid w:val="001A64C9"/>
    <w:rsid w:val="00213DE6"/>
    <w:rsid w:val="00221324"/>
    <w:rsid w:val="00235F2E"/>
    <w:rsid w:val="0024353E"/>
    <w:rsid w:val="00256F29"/>
    <w:rsid w:val="002C3CA1"/>
    <w:rsid w:val="002D42A0"/>
    <w:rsid w:val="002D589C"/>
    <w:rsid w:val="00310852"/>
    <w:rsid w:val="00343C80"/>
    <w:rsid w:val="00365264"/>
    <w:rsid w:val="00383ED5"/>
    <w:rsid w:val="00384823"/>
    <w:rsid w:val="00393241"/>
    <w:rsid w:val="003A6CEB"/>
    <w:rsid w:val="003C041C"/>
    <w:rsid w:val="003D49E7"/>
    <w:rsid w:val="0042516F"/>
    <w:rsid w:val="00441268"/>
    <w:rsid w:val="004455DC"/>
    <w:rsid w:val="004501AA"/>
    <w:rsid w:val="0045234B"/>
    <w:rsid w:val="004703CE"/>
    <w:rsid w:val="004B2A9F"/>
    <w:rsid w:val="004E65C3"/>
    <w:rsid w:val="005005CC"/>
    <w:rsid w:val="00503507"/>
    <w:rsid w:val="005045B1"/>
    <w:rsid w:val="00516922"/>
    <w:rsid w:val="005268DB"/>
    <w:rsid w:val="00553262"/>
    <w:rsid w:val="0055559C"/>
    <w:rsid w:val="00556B61"/>
    <w:rsid w:val="00584549"/>
    <w:rsid w:val="005C7E75"/>
    <w:rsid w:val="005D2615"/>
    <w:rsid w:val="005D2998"/>
    <w:rsid w:val="005E284A"/>
    <w:rsid w:val="005F372E"/>
    <w:rsid w:val="00616EAF"/>
    <w:rsid w:val="006237F2"/>
    <w:rsid w:val="00641C05"/>
    <w:rsid w:val="0065479B"/>
    <w:rsid w:val="00682405"/>
    <w:rsid w:val="006C229C"/>
    <w:rsid w:val="0076647A"/>
    <w:rsid w:val="007678D3"/>
    <w:rsid w:val="0077583A"/>
    <w:rsid w:val="007A64AB"/>
    <w:rsid w:val="007A7037"/>
    <w:rsid w:val="007C0E0E"/>
    <w:rsid w:val="007D4394"/>
    <w:rsid w:val="007F0830"/>
    <w:rsid w:val="00801154"/>
    <w:rsid w:val="00822AB4"/>
    <w:rsid w:val="00873792"/>
    <w:rsid w:val="00881AB7"/>
    <w:rsid w:val="008B10C8"/>
    <w:rsid w:val="008D0DB7"/>
    <w:rsid w:val="008E37F4"/>
    <w:rsid w:val="00911D00"/>
    <w:rsid w:val="00960F45"/>
    <w:rsid w:val="00964F55"/>
    <w:rsid w:val="009C2DDD"/>
    <w:rsid w:val="009C32C7"/>
    <w:rsid w:val="009D0D1D"/>
    <w:rsid w:val="009E1AC6"/>
    <w:rsid w:val="009F11D1"/>
    <w:rsid w:val="00A02C96"/>
    <w:rsid w:val="00A11B3B"/>
    <w:rsid w:val="00A12AA5"/>
    <w:rsid w:val="00A232A2"/>
    <w:rsid w:val="00A4123A"/>
    <w:rsid w:val="00A7315E"/>
    <w:rsid w:val="00AF2993"/>
    <w:rsid w:val="00AF490C"/>
    <w:rsid w:val="00B81CFD"/>
    <w:rsid w:val="00BA59CA"/>
    <w:rsid w:val="00BC3576"/>
    <w:rsid w:val="00BE6687"/>
    <w:rsid w:val="00BF038B"/>
    <w:rsid w:val="00C4175C"/>
    <w:rsid w:val="00C51D14"/>
    <w:rsid w:val="00C521D4"/>
    <w:rsid w:val="00C6088D"/>
    <w:rsid w:val="00C61C35"/>
    <w:rsid w:val="00C61E26"/>
    <w:rsid w:val="00C73422"/>
    <w:rsid w:val="00C87B80"/>
    <w:rsid w:val="00CB6857"/>
    <w:rsid w:val="00CC722D"/>
    <w:rsid w:val="00CE0EA3"/>
    <w:rsid w:val="00D11333"/>
    <w:rsid w:val="00D26A6F"/>
    <w:rsid w:val="00D43ECA"/>
    <w:rsid w:val="00D50B66"/>
    <w:rsid w:val="00D51FD1"/>
    <w:rsid w:val="00D75712"/>
    <w:rsid w:val="00DA5641"/>
    <w:rsid w:val="00DA5A77"/>
    <w:rsid w:val="00DD2C4C"/>
    <w:rsid w:val="00DD6FB4"/>
    <w:rsid w:val="00DF3929"/>
    <w:rsid w:val="00E72FF5"/>
    <w:rsid w:val="00E75DEA"/>
    <w:rsid w:val="00EB3D30"/>
    <w:rsid w:val="00EF4E0E"/>
    <w:rsid w:val="00F04515"/>
    <w:rsid w:val="00F14B5E"/>
    <w:rsid w:val="00F30703"/>
    <w:rsid w:val="00F4405B"/>
    <w:rsid w:val="00F4649E"/>
    <w:rsid w:val="00F71390"/>
    <w:rsid w:val="00F81DC7"/>
    <w:rsid w:val="00F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CE1E-1196-45C8-829F-84768E2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center.regione.emilia-romagn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Barbara Cardellini</cp:lastModifiedBy>
  <cp:revision>2</cp:revision>
  <dcterms:created xsi:type="dcterms:W3CDTF">2019-04-19T06:22:00Z</dcterms:created>
  <dcterms:modified xsi:type="dcterms:W3CDTF">2019-04-19T06:22:00Z</dcterms:modified>
</cp:coreProperties>
</file>