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010D6" w14:textId="77777777" w:rsidR="00464CEA" w:rsidRDefault="00464CEA" w:rsidP="00DA09FE">
      <w:pPr>
        <w:tabs>
          <w:tab w:val="left" w:pos="448"/>
          <w:tab w:val="center" w:pos="4819"/>
        </w:tabs>
        <w:rPr>
          <w:bCs/>
          <w:noProof/>
        </w:rPr>
      </w:pPr>
    </w:p>
    <w:tbl>
      <w:tblPr>
        <w:tblpPr w:leftFromText="141" w:rightFromText="141" w:vertAnchor="text" w:horzAnchor="margin" w:tblpY="-263"/>
        <w:tblW w:w="5000" w:type="pct"/>
        <w:tblLook w:val="04A0" w:firstRow="1" w:lastRow="0" w:firstColumn="1" w:lastColumn="0" w:noHBand="0" w:noVBand="1"/>
      </w:tblPr>
      <w:tblGrid>
        <w:gridCol w:w="2526"/>
        <w:gridCol w:w="412"/>
        <w:gridCol w:w="2836"/>
        <w:gridCol w:w="438"/>
        <w:gridCol w:w="3426"/>
      </w:tblGrid>
      <w:tr w:rsidR="00A4086E" w:rsidRPr="00477901" w14:paraId="2297BF70" w14:textId="77777777" w:rsidTr="007E727E">
        <w:trPr>
          <w:trHeight w:val="1504"/>
        </w:trPr>
        <w:tc>
          <w:tcPr>
            <w:tcW w:w="1310" w:type="pct"/>
            <w:shd w:val="clear" w:color="auto" w:fill="auto"/>
            <w:vAlign w:val="center"/>
          </w:tcPr>
          <w:p w14:paraId="589F905F" w14:textId="5E14459C" w:rsidR="00A4086E" w:rsidRPr="00477901" w:rsidRDefault="00A4086E" w:rsidP="00227A44">
            <w:pPr>
              <w:pStyle w:val="Intestazione"/>
              <w:jc w:val="center"/>
              <w:rPr>
                <w:sz w:val="24"/>
                <w:szCs w:val="24"/>
              </w:rPr>
            </w:pPr>
            <w:r w:rsidRPr="00477901">
              <w:rPr>
                <w:noProof/>
                <w:sz w:val="24"/>
                <w:szCs w:val="24"/>
                <w:lang w:eastAsia="it-IT"/>
              </w:rPr>
              <w:drawing>
                <wp:inline distT="0" distB="0" distL="0" distR="0" wp14:anchorId="55CCDFB2" wp14:editId="63D9687B">
                  <wp:extent cx="1463040" cy="975360"/>
                  <wp:effectExtent l="0" t="0" r="381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975360"/>
                          </a:xfrm>
                          <a:prstGeom prst="rect">
                            <a:avLst/>
                          </a:prstGeom>
                          <a:noFill/>
                          <a:ln>
                            <a:noFill/>
                          </a:ln>
                        </pic:spPr>
                      </pic:pic>
                    </a:graphicData>
                  </a:graphic>
                </wp:inline>
              </w:drawing>
            </w:r>
          </w:p>
          <w:p w14:paraId="7C7281C5" w14:textId="77777777" w:rsidR="00A4086E" w:rsidRPr="00477901" w:rsidRDefault="00A4086E" w:rsidP="00227A44">
            <w:pPr>
              <w:pStyle w:val="Intestazione"/>
              <w:spacing w:before="60"/>
              <w:ind w:left="176" w:hanging="142"/>
              <w:jc w:val="center"/>
              <w:rPr>
                <w:b/>
                <w:bCs/>
                <w:color w:val="2F5496"/>
                <w:sz w:val="24"/>
                <w:szCs w:val="24"/>
              </w:rPr>
            </w:pPr>
            <w:r w:rsidRPr="00477901">
              <w:rPr>
                <w:b/>
                <w:bCs/>
                <w:color w:val="2F5496"/>
                <w:sz w:val="24"/>
                <w:szCs w:val="24"/>
              </w:rPr>
              <w:t>Finanziato dall’Unione europea</w:t>
            </w:r>
          </w:p>
          <w:p w14:paraId="4FE96D09" w14:textId="77777777" w:rsidR="00A4086E" w:rsidRPr="00477901" w:rsidRDefault="00A4086E" w:rsidP="00227A44">
            <w:pPr>
              <w:pStyle w:val="Intestazione"/>
              <w:jc w:val="center"/>
              <w:rPr>
                <w:sz w:val="24"/>
                <w:szCs w:val="24"/>
              </w:rPr>
            </w:pPr>
            <w:proofErr w:type="spellStart"/>
            <w:r w:rsidRPr="00477901">
              <w:rPr>
                <w:color w:val="2F5496"/>
                <w:sz w:val="24"/>
                <w:szCs w:val="24"/>
              </w:rPr>
              <w:t>NextGenerationEU</w:t>
            </w:r>
            <w:proofErr w:type="spellEnd"/>
          </w:p>
        </w:tc>
        <w:tc>
          <w:tcPr>
            <w:tcW w:w="214" w:type="pct"/>
            <w:shd w:val="clear" w:color="auto" w:fill="auto"/>
            <w:vAlign w:val="center"/>
          </w:tcPr>
          <w:p w14:paraId="4908BF85" w14:textId="77777777" w:rsidR="00A4086E" w:rsidRPr="00477901" w:rsidRDefault="00A4086E" w:rsidP="00227A44">
            <w:pPr>
              <w:pStyle w:val="Intestazione"/>
              <w:jc w:val="center"/>
              <w:rPr>
                <w:sz w:val="24"/>
                <w:szCs w:val="24"/>
              </w:rPr>
            </w:pPr>
          </w:p>
        </w:tc>
        <w:tc>
          <w:tcPr>
            <w:tcW w:w="1471" w:type="pct"/>
            <w:shd w:val="clear" w:color="auto" w:fill="auto"/>
            <w:vAlign w:val="center"/>
          </w:tcPr>
          <w:p w14:paraId="6FA83591" w14:textId="72A261FE" w:rsidR="00A4086E" w:rsidRPr="00477901" w:rsidRDefault="00A4086E" w:rsidP="00227A44">
            <w:pPr>
              <w:pStyle w:val="Intestazione"/>
              <w:jc w:val="center"/>
              <w:rPr>
                <w:sz w:val="24"/>
                <w:szCs w:val="24"/>
              </w:rPr>
            </w:pPr>
            <w:r w:rsidRPr="00477901">
              <w:rPr>
                <w:noProof/>
                <w:sz w:val="24"/>
                <w:szCs w:val="24"/>
              </w:rPr>
              <mc:AlternateContent>
                <mc:Choice Requires="wps">
                  <w:drawing>
                    <wp:inline distT="0" distB="0" distL="0" distR="0" wp14:anchorId="0FCA0FCD" wp14:editId="07D43282">
                      <wp:extent cx="1663700" cy="1403350"/>
                      <wp:effectExtent l="0" t="0" r="0" b="6350"/>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1403350"/>
                              </a:xfrm>
                              <a:prstGeom prst="rect">
                                <a:avLst/>
                              </a:prstGeom>
                              <a:blipFill dpi="0" rotWithShape="1">
                                <a:blip r:embed="rId12"/>
                                <a:srcRect/>
                                <a:stretch>
                                  <a:fillRect/>
                                </a:stretch>
                              </a:blipFill>
                              <a:ln>
                                <a:noFill/>
                              </a:ln>
                            </wps:spPr>
                            <wps:bodyPr rot="0" vert="horz" wrap="square" lIns="0" tIns="0" rIns="0" bIns="0" anchor="t" anchorCtr="0" upright="1">
                              <a:noAutofit/>
                            </wps:bodyPr>
                          </wps:wsp>
                        </a:graphicData>
                      </a:graphic>
                    </wp:inline>
                  </w:drawing>
                </mc:Choice>
                <mc:Fallback>
                  <w:pict>
                    <v:rect w14:anchorId="44432203" id="Rettangolo 21" o:spid="_x0000_s1026" style="width:131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" stroked="f">
                      <v:fill r:id="rId13" o:title="" recolor="t" rotate="t" type="frame"/>
                      <v:textbox inset="0,0,0,0"/>
                      <w10:anchorlock/>
                    </v:rect>
                  </w:pict>
                </mc:Fallback>
              </mc:AlternateContent>
            </w:r>
          </w:p>
        </w:tc>
        <w:tc>
          <w:tcPr>
            <w:tcW w:w="227" w:type="pct"/>
            <w:shd w:val="clear" w:color="auto" w:fill="auto"/>
            <w:vAlign w:val="center"/>
          </w:tcPr>
          <w:p w14:paraId="231BFD3B" w14:textId="77777777" w:rsidR="00A4086E" w:rsidRPr="00477901" w:rsidRDefault="00A4086E" w:rsidP="00227A44">
            <w:pPr>
              <w:pStyle w:val="Intestazione"/>
              <w:jc w:val="center"/>
              <w:rPr>
                <w:sz w:val="24"/>
                <w:szCs w:val="24"/>
              </w:rPr>
            </w:pPr>
          </w:p>
        </w:tc>
        <w:tc>
          <w:tcPr>
            <w:tcW w:w="1777" w:type="pct"/>
            <w:shd w:val="clear" w:color="auto" w:fill="auto"/>
            <w:vAlign w:val="center"/>
          </w:tcPr>
          <w:p w14:paraId="03CE7629" w14:textId="4A304716" w:rsidR="00A4086E" w:rsidRPr="00477901" w:rsidRDefault="00A4086E" w:rsidP="00227A44">
            <w:pPr>
              <w:pStyle w:val="Intestazione"/>
              <w:jc w:val="center"/>
              <w:rPr>
                <w:sz w:val="24"/>
                <w:szCs w:val="24"/>
              </w:rPr>
            </w:pPr>
            <w:bookmarkStart w:id="0" w:name="_Hlk37170467"/>
            <w:bookmarkEnd w:id="0"/>
            <w:r w:rsidRPr="00477901">
              <w:rPr>
                <w:noProof/>
                <w:sz w:val="24"/>
                <w:szCs w:val="24"/>
              </w:rPr>
              <w:drawing>
                <wp:inline distT="0" distB="0" distL="0" distR="0" wp14:anchorId="59562392" wp14:editId="3E4B2B83">
                  <wp:extent cx="2034540" cy="579120"/>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4540" cy="579120"/>
                          </a:xfrm>
                          <a:prstGeom prst="rect">
                            <a:avLst/>
                          </a:prstGeom>
                          <a:noFill/>
                          <a:ln>
                            <a:noFill/>
                          </a:ln>
                        </pic:spPr>
                      </pic:pic>
                    </a:graphicData>
                  </a:graphic>
                </wp:inline>
              </w:drawing>
            </w:r>
          </w:p>
        </w:tc>
      </w:tr>
    </w:tbl>
    <w:p w14:paraId="7BC455CB" w14:textId="77777777" w:rsidR="00F9714D" w:rsidRDefault="00F9714D" w:rsidP="00F9714D">
      <w:pPr>
        <w:tabs>
          <w:tab w:val="left" w:pos="1485"/>
        </w:tabs>
        <w:spacing w:before="120" w:after="120" w:line="360" w:lineRule="auto"/>
        <w:ind w:left="284"/>
        <w:jc w:val="center"/>
        <w:rPr>
          <w:b/>
          <w:bCs/>
          <w:kern w:val="24"/>
          <w:sz w:val="24"/>
          <w:szCs w:val="24"/>
          <w:lang w:eastAsia="it-IT"/>
        </w:rPr>
      </w:pPr>
      <w:r w:rsidRPr="00945844">
        <w:rPr>
          <w:b/>
          <w:bCs/>
          <w:kern w:val="24"/>
          <w:sz w:val="24"/>
          <w:szCs w:val="24"/>
          <w:lang w:eastAsia="it-IT"/>
        </w:rPr>
        <w:t xml:space="preserve">Avviso </w:t>
      </w:r>
      <w:r>
        <w:rPr>
          <w:b/>
          <w:bCs/>
          <w:kern w:val="24"/>
          <w:sz w:val="24"/>
          <w:szCs w:val="24"/>
          <w:lang w:eastAsia="it-IT"/>
        </w:rPr>
        <w:t xml:space="preserve">pubblico </w:t>
      </w:r>
      <w:r w:rsidRPr="00BA1810">
        <w:rPr>
          <w:b/>
          <w:bCs/>
          <w:kern w:val="24"/>
          <w:sz w:val="24"/>
          <w:szCs w:val="24"/>
          <w:lang w:eastAsia="it-IT"/>
        </w:rPr>
        <w:t>per la presentazione</w:t>
      </w:r>
      <w:r w:rsidRPr="00945844">
        <w:rPr>
          <w:b/>
          <w:bCs/>
          <w:kern w:val="24"/>
          <w:sz w:val="24"/>
          <w:szCs w:val="24"/>
          <w:lang w:eastAsia="it-IT"/>
        </w:rPr>
        <w:t xml:space="preserve"> di progetti relativi ai percorsi di istruzione e formazione professionale (</w:t>
      </w:r>
      <w:proofErr w:type="spellStart"/>
      <w:r w:rsidRPr="00945844">
        <w:rPr>
          <w:b/>
          <w:bCs/>
          <w:kern w:val="24"/>
          <w:sz w:val="24"/>
          <w:szCs w:val="24"/>
          <w:lang w:eastAsia="it-IT"/>
        </w:rPr>
        <w:t>IeFP</w:t>
      </w:r>
      <w:proofErr w:type="spellEnd"/>
      <w:r w:rsidRPr="00945844">
        <w:rPr>
          <w:b/>
          <w:bCs/>
          <w:kern w:val="24"/>
          <w:sz w:val="24"/>
          <w:szCs w:val="24"/>
          <w:lang w:eastAsia="it-IT"/>
        </w:rPr>
        <w:t>) con modalità di apprendimento duale da finanziare nell’ambito del Piano Nazionale di Ripresa e Resilienza (PNRR)</w:t>
      </w:r>
    </w:p>
    <w:p w14:paraId="361C44C8" w14:textId="77777777" w:rsidR="00F9714D" w:rsidRPr="00CA24E7" w:rsidRDefault="00F9714D" w:rsidP="00F9714D">
      <w:pPr>
        <w:tabs>
          <w:tab w:val="left" w:pos="1485"/>
        </w:tabs>
        <w:spacing w:before="120" w:after="120" w:line="360" w:lineRule="auto"/>
        <w:ind w:left="284"/>
        <w:jc w:val="center"/>
        <w:rPr>
          <w:b/>
          <w:bCs/>
          <w:kern w:val="24"/>
          <w:sz w:val="24"/>
          <w:szCs w:val="24"/>
          <w:lang w:eastAsia="it-IT"/>
        </w:rPr>
      </w:pPr>
      <w:r w:rsidRPr="00945844">
        <w:rPr>
          <w:b/>
          <w:bCs/>
          <w:kern w:val="24"/>
          <w:sz w:val="24"/>
          <w:szCs w:val="24"/>
          <w:lang w:eastAsia="it-IT"/>
        </w:rPr>
        <w:t>Missione 5 – Componente 1 – Investimento 1.4 “Sistema duale”</w:t>
      </w:r>
    </w:p>
    <w:p w14:paraId="75878631" w14:textId="77777777" w:rsidR="00F9714D" w:rsidRDefault="00F9714D" w:rsidP="00F9714D">
      <w:pPr>
        <w:tabs>
          <w:tab w:val="left" w:pos="1485"/>
        </w:tabs>
        <w:spacing w:before="120" w:after="120" w:line="360" w:lineRule="auto"/>
        <w:ind w:left="284"/>
        <w:jc w:val="center"/>
        <w:rPr>
          <w:b/>
          <w:bCs/>
          <w:kern w:val="24"/>
          <w:sz w:val="24"/>
          <w:szCs w:val="24"/>
          <w:lang w:eastAsia="it-IT"/>
        </w:rPr>
      </w:pPr>
      <w:r w:rsidRPr="00CA24E7">
        <w:rPr>
          <w:b/>
          <w:bCs/>
          <w:kern w:val="24"/>
          <w:sz w:val="24"/>
          <w:szCs w:val="24"/>
          <w:lang w:eastAsia="it-IT"/>
        </w:rPr>
        <w:t>Anno formativo 202</w:t>
      </w:r>
      <w:r>
        <w:rPr>
          <w:b/>
          <w:bCs/>
          <w:kern w:val="24"/>
          <w:sz w:val="24"/>
          <w:szCs w:val="24"/>
          <w:lang w:eastAsia="it-IT"/>
        </w:rPr>
        <w:t>4</w:t>
      </w:r>
      <w:r w:rsidRPr="00CA24E7">
        <w:rPr>
          <w:b/>
          <w:bCs/>
          <w:kern w:val="24"/>
          <w:sz w:val="24"/>
          <w:szCs w:val="24"/>
          <w:lang w:eastAsia="it-IT"/>
        </w:rPr>
        <w:t>/202</w:t>
      </w:r>
      <w:r>
        <w:rPr>
          <w:b/>
          <w:bCs/>
          <w:kern w:val="24"/>
          <w:sz w:val="24"/>
          <w:szCs w:val="24"/>
          <w:lang w:eastAsia="it-IT"/>
        </w:rPr>
        <w:t>5</w:t>
      </w:r>
    </w:p>
    <w:p w14:paraId="6B340853" w14:textId="77777777" w:rsidR="00F9714D" w:rsidRDefault="00F9714D" w:rsidP="00F9714D">
      <w:pPr>
        <w:tabs>
          <w:tab w:val="left" w:pos="1485"/>
        </w:tabs>
        <w:spacing w:before="120" w:after="120" w:line="360" w:lineRule="auto"/>
        <w:ind w:left="284"/>
        <w:jc w:val="center"/>
        <w:rPr>
          <w:b/>
          <w:bCs/>
          <w:kern w:val="24"/>
          <w:sz w:val="24"/>
          <w:szCs w:val="24"/>
          <w:lang w:eastAsia="it-IT"/>
        </w:rPr>
      </w:pPr>
    </w:p>
    <w:p w14:paraId="4630422D" w14:textId="77777777" w:rsidR="00F9714D" w:rsidRDefault="00F9714D" w:rsidP="00F9714D">
      <w:pPr>
        <w:tabs>
          <w:tab w:val="left" w:pos="1485"/>
        </w:tabs>
        <w:spacing w:before="120" w:after="120" w:line="360" w:lineRule="auto"/>
        <w:ind w:left="284"/>
        <w:jc w:val="center"/>
        <w:rPr>
          <w:b/>
          <w:bCs/>
          <w:kern w:val="24"/>
          <w:sz w:val="24"/>
          <w:szCs w:val="24"/>
          <w:lang w:eastAsia="it-IT"/>
        </w:rPr>
      </w:pPr>
    </w:p>
    <w:p w14:paraId="44679316" w14:textId="77777777" w:rsidR="00F9714D" w:rsidRPr="00CA24E7" w:rsidRDefault="00F9714D" w:rsidP="00F9714D">
      <w:pPr>
        <w:tabs>
          <w:tab w:val="left" w:pos="1485"/>
        </w:tabs>
        <w:spacing w:before="120" w:after="120" w:line="360" w:lineRule="auto"/>
        <w:ind w:left="284"/>
        <w:jc w:val="center"/>
        <w:rPr>
          <w:b/>
          <w:bCs/>
          <w:kern w:val="24"/>
          <w:sz w:val="24"/>
          <w:szCs w:val="24"/>
          <w:lang w:eastAsia="it-IT"/>
        </w:rPr>
      </w:pPr>
      <w:r>
        <w:rPr>
          <w:b/>
          <w:bCs/>
          <w:kern w:val="24"/>
          <w:sz w:val="24"/>
          <w:szCs w:val="24"/>
          <w:lang w:eastAsia="it-IT"/>
        </w:rPr>
        <w:t>REGIONE LAZIO</w:t>
      </w:r>
    </w:p>
    <w:p w14:paraId="0091A496" w14:textId="6D747637" w:rsidR="00DA09FE" w:rsidRPr="000E0733" w:rsidRDefault="00DA09FE" w:rsidP="00DA09FE">
      <w:pPr>
        <w:tabs>
          <w:tab w:val="left" w:pos="448"/>
          <w:tab w:val="center" w:pos="4819"/>
        </w:tabs>
        <w:rPr>
          <w:rFonts w:cs="Calibri"/>
          <w:bCs/>
          <w:color w:val="00000A"/>
          <w:highlight w:val="yellow"/>
          <w:lang w:eastAsia="zh-CN"/>
        </w:rPr>
      </w:pPr>
      <w:r w:rsidRPr="000E0733">
        <w:rPr>
          <w:bCs/>
          <w:noProof/>
        </w:rPr>
        <w:t xml:space="preserve">                            </w:t>
      </w:r>
    </w:p>
    <w:p w14:paraId="2DC55957" w14:textId="18ED765F" w:rsidR="00DA09FE" w:rsidRPr="00274F81" w:rsidRDefault="00DA09FE" w:rsidP="00DA09FE">
      <w:pPr>
        <w:rPr>
          <w:rFonts w:cs="Calibri"/>
          <w:b/>
        </w:rPr>
      </w:pPr>
    </w:p>
    <w:p w14:paraId="07011CF3" w14:textId="77777777" w:rsidR="00DA09FE" w:rsidRPr="00274F81" w:rsidRDefault="00DA09FE" w:rsidP="00DA09FE">
      <w:pPr>
        <w:jc w:val="center"/>
        <w:rPr>
          <w:rFonts w:cs="Calibri"/>
          <w:b/>
        </w:rPr>
      </w:pPr>
    </w:p>
    <w:p w14:paraId="50C04E8C" w14:textId="77777777" w:rsidR="00DA09FE" w:rsidRPr="00274F81" w:rsidRDefault="00DA09FE" w:rsidP="00DA09FE">
      <w:pPr>
        <w:rPr>
          <w:rFonts w:cs="Calibri"/>
          <w:b/>
        </w:rPr>
      </w:pPr>
    </w:p>
    <w:p w14:paraId="7C923A81" w14:textId="77777777" w:rsidR="00DA09FE" w:rsidRPr="00274F81" w:rsidRDefault="00DA09FE" w:rsidP="00DA09FE">
      <w:pPr>
        <w:rPr>
          <w:rFonts w:cs="Calibri"/>
          <w:b/>
        </w:rPr>
      </w:pPr>
    </w:p>
    <w:p w14:paraId="10DB6B6A" w14:textId="77777777" w:rsidR="00DA09FE" w:rsidRDefault="00DA09FE" w:rsidP="00DA09FE">
      <w:pPr>
        <w:jc w:val="center"/>
        <w:rPr>
          <w:rFonts w:ascii="Gill Sans MT" w:hAnsi="Gill Sans MT"/>
          <w:b/>
        </w:rPr>
      </w:pPr>
    </w:p>
    <w:p w14:paraId="3048662F" w14:textId="77777777" w:rsidR="00DA09FE" w:rsidRDefault="00DA09FE" w:rsidP="00DA09FE">
      <w:pPr>
        <w:tabs>
          <w:tab w:val="left" w:pos="142"/>
        </w:tabs>
        <w:jc w:val="center"/>
        <w:rPr>
          <w:rFonts w:ascii="Gill Sans MT" w:hAnsi="Gill Sans MT"/>
          <w:b/>
        </w:rPr>
      </w:pPr>
    </w:p>
    <w:p w14:paraId="285EBC75" w14:textId="77777777" w:rsidR="00DA09FE" w:rsidRDefault="00DA09FE" w:rsidP="00DA09FE">
      <w:pPr>
        <w:tabs>
          <w:tab w:val="left" w:pos="142"/>
        </w:tabs>
        <w:jc w:val="center"/>
        <w:rPr>
          <w:rFonts w:ascii="Gill Sans MT" w:hAnsi="Gill Sans MT"/>
          <w:b/>
        </w:rPr>
      </w:pPr>
    </w:p>
    <w:p w14:paraId="4F7598BC" w14:textId="77777777" w:rsidR="00D039FB" w:rsidRDefault="00D039FB" w:rsidP="00DA09FE">
      <w:pPr>
        <w:tabs>
          <w:tab w:val="left" w:pos="142"/>
        </w:tabs>
        <w:jc w:val="center"/>
        <w:rPr>
          <w:rFonts w:ascii="Gill Sans MT" w:hAnsi="Gill Sans MT"/>
          <w:b/>
        </w:rPr>
      </w:pPr>
    </w:p>
    <w:p w14:paraId="754E5473" w14:textId="16C66F8A" w:rsidR="00DF5983" w:rsidRPr="00D91293" w:rsidRDefault="00DA09FE" w:rsidP="00DF5983">
      <w:pPr>
        <w:tabs>
          <w:tab w:val="left" w:pos="142"/>
        </w:tabs>
        <w:rPr>
          <w:rFonts w:ascii="Calibri" w:hAnsi="Calibri" w:cs="Calibri"/>
          <w:b/>
          <w:sz w:val="24"/>
          <w:szCs w:val="24"/>
        </w:rPr>
      </w:pPr>
      <w:r w:rsidRPr="00D91293">
        <w:rPr>
          <w:rFonts w:ascii="Calibri" w:hAnsi="Calibri" w:cs="Calibri"/>
          <w:b/>
          <w:sz w:val="24"/>
          <w:szCs w:val="24"/>
        </w:rPr>
        <w:t xml:space="preserve">ALLEGATO </w:t>
      </w:r>
      <w:r w:rsidR="000F7A29">
        <w:rPr>
          <w:rFonts w:ascii="Calibri" w:hAnsi="Calibri" w:cs="Calibri"/>
          <w:b/>
          <w:sz w:val="24"/>
          <w:szCs w:val="24"/>
        </w:rPr>
        <w:t>6</w:t>
      </w:r>
    </w:p>
    <w:p w14:paraId="0A7428F4" w14:textId="42C6C44D" w:rsidR="00DF5983" w:rsidRPr="00D91293" w:rsidRDefault="00DF5983" w:rsidP="00DF5983">
      <w:pPr>
        <w:rPr>
          <w:rFonts w:ascii="Calibri" w:hAnsi="Calibri" w:cs="Calibri"/>
          <w:b/>
        </w:rPr>
      </w:pPr>
      <w:r w:rsidRPr="00D91293">
        <w:rPr>
          <w:rFonts w:ascii="Calibri" w:hAnsi="Calibri" w:cs="Calibri"/>
          <w:b/>
        </w:rPr>
        <w:t>La nomina sottostante va compilata secondo le seguenti indicazioni:</w:t>
      </w:r>
    </w:p>
    <w:p w14:paraId="2553D748" w14:textId="77777777" w:rsidR="00DF5983" w:rsidRPr="00D91293" w:rsidRDefault="00DF5983" w:rsidP="00DF5983">
      <w:pPr>
        <w:pStyle w:val="Paragrafoelenco"/>
        <w:numPr>
          <w:ilvl w:val="0"/>
          <w:numId w:val="1"/>
        </w:numPr>
        <w:contextualSpacing w:val="0"/>
        <w:rPr>
          <w:rFonts w:ascii="Calibri" w:hAnsi="Calibri" w:cs="Calibri"/>
          <w:b/>
        </w:rPr>
      </w:pPr>
      <w:r w:rsidRPr="00D91293">
        <w:rPr>
          <w:rFonts w:ascii="Calibri" w:hAnsi="Calibri" w:cs="Calibri"/>
          <w:b/>
          <w:shd w:val="clear" w:color="auto" w:fill="C1E4F5" w:themeFill="accent1" w:themeFillTint="33"/>
        </w:rPr>
        <w:t>i</w:t>
      </w:r>
      <w:r w:rsidRPr="00D91293">
        <w:rPr>
          <w:rFonts w:ascii="Calibri" w:hAnsi="Calibri" w:cs="Calibri"/>
          <w:b/>
          <w:shd w:val="clear" w:color="auto" w:fill="B7D4EF" w:themeFill="text2" w:themeFillTint="33"/>
        </w:rPr>
        <w:t>n azzurro le parti che vanno compilate da parte del Responsabile del trattamento</w:t>
      </w:r>
      <w:r w:rsidRPr="00D91293">
        <w:rPr>
          <w:rFonts w:ascii="Calibri" w:hAnsi="Calibri" w:cs="Calibri"/>
          <w:b/>
        </w:rPr>
        <w:t>;</w:t>
      </w:r>
    </w:p>
    <w:p w14:paraId="08050FB4" w14:textId="17703E74" w:rsidR="00DF5983" w:rsidRPr="00D91293" w:rsidRDefault="00DF5983" w:rsidP="00DF5983">
      <w:pPr>
        <w:pStyle w:val="Paragrafoelenco"/>
        <w:numPr>
          <w:ilvl w:val="0"/>
          <w:numId w:val="1"/>
        </w:numPr>
        <w:contextualSpacing w:val="0"/>
        <w:rPr>
          <w:rFonts w:ascii="Calibri" w:hAnsi="Calibri" w:cs="Calibri"/>
          <w:b/>
        </w:rPr>
      </w:pPr>
      <w:r w:rsidRPr="00D91293">
        <w:rPr>
          <w:rFonts w:ascii="Calibri" w:hAnsi="Calibri" w:cs="Calibri"/>
          <w:b/>
          <w:shd w:val="clear" w:color="auto" w:fill="D9D9D9" w:themeFill="background1" w:themeFillShade="D9"/>
        </w:rPr>
        <w:t>in grigio la parti da attenzionare</w:t>
      </w:r>
      <w:r w:rsidRPr="00D91293">
        <w:rPr>
          <w:rFonts w:ascii="Calibri" w:hAnsi="Calibri" w:cs="Calibri"/>
          <w:b/>
        </w:rPr>
        <w:t>.</w:t>
      </w:r>
    </w:p>
    <w:p w14:paraId="40C59C02" w14:textId="77777777" w:rsidR="00F9714D" w:rsidRDefault="00F9714D" w:rsidP="00551460">
      <w:pPr>
        <w:spacing w:after="0" w:line="240" w:lineRule="auto"/>
        <w:jc w:val="right"/>
        <w:rPr>
          <w:rFonts w:ascii="Calibri" w:eastAsia="Times New Roman" w:hAnsi="Calibri" w:cs="Calibri"/>
          <w:b/>
          <w:bCs/>
          <w:kern w:val="0"/>
          <w:lang w:eastAsia="it-IT"/>
          <w14:ligatures w14:val="none"/>
        </w:rPr>
      </w:pPr>
    </w:p>
    <w:p w14:paraId="05CCB742" w14:textId="77777777" w:rsidR="00F9714D" w:rsidRDefault="00F9714D" w:rsidP="00551460">
      <w:pPr>
        <w:spacing w:after="0" w:line="240" w:lineRule="auto"/>
        <w:jc w:val="right"/>
        <w:rPr>
          <w:rFonts w:ascii="Calibri" w:eastAsia="Times New Roman" w:hAnsi="Calibri" w:cs="Calibri"/>
          <w:b/>
          <w:bCs/>
          <w:kern w:val="0"/>
          <w:lang w:eastAsia="it-IT"/>
          <w14:ligatures w14:val="none"/>
        </w:rPr>
      </w:pPr>
    </w:p>
    <w:p w14:paraId="2EE9309C" w14:textId="77FED20A" w:rsidR="00551460" w:rsidRPr="00551460" w:rsidRDefault="00551460" w:rsidP="00551460">
      <w:pPr>
        <w:spacing w:after="0" w:line="240" w:lineRule="auto"/>
        <w:jc w:val="right"/>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SCHEMA G</w:t>
      </w:r>
    </w:p>
    <w:p w14:paraId="42FAAD35" w14:textId="77777777" w:rsidR="00551460" w:rsidRPr="00551460" w:rsidRDefault="00551460" w:rsidP="00551460">
      <w:pPr>
        <w:spacing w:after="0" w:line="240" w:lineRule="auto"/>
        <w:jc w:val="right"/>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(art. 474, c. 2)</w:t>
      </w:r>
    </w:p>
    <w:p w14:paraId="25D3B09C"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lang w:eastAsia="it-IT"/>
          <w14:ligatures w14:val="none"/>
        </w:rPr>
      </w:pPr>
    </w:p>
    <w:p w14:paraId="69FA66B1" w14:textId="77777777" w:rsidR="00955F4A" w:rsidRDefault="00955F4A"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p>
    <w:p w14:paraId="7E85215E" w14:textId="77777777" w:rsidR="00955F4A" w:rsidRDefault="00955F4A"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p>
    <w:p w14:paraId="452B08CB" w14:textId="464274BC" w:rsidR="00551460" w:rsidRPr="00551460" w:rsidRDefault="00551460"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r w:rsidRPr="00551460">
        <w:rPr>
          <w:rFonts w:ascii="Calibri" w:eastAsia="Times New Roman" w:hAnsi="Calibri" w:cs="Calibri"/>
          <w:b/>
          <w:bCs/>
          <w:kern w:val="0"/>
          <w:sz w:val="24"/>
          <w:szCs w:val="24"/>
          <w:lang w:eastAsia="it-IT"/>
          <w14:ligatures w14:val="none"/>
        </w:rPr>
        <w:t xml:space="preserve">ATTO CHE DISCIPLINA I TRATTAMENTI SVOLTI DAL RESPONSABILE DEL TRATTAMENTO PER CONTO DELLA GIUNTA REGIONALE DEL LAZIO (IL TITOLARE DEL TRATTAMENTO) AI SENSI </w:t>
      </w:r>
      <w:r w:rsidR="00127D56">
        <w:rPr>
          <w:rFonts w:ascii="Calibri" w:eastAsia="Times New Roman" w:hAnsi="Calibri" w:cs="Calibri"/>
          <w:b/>
          <w:bCs/>
          <w:kern w:val="0"/>
          <w:sz w:val="24"/>
          <w:szCs w:val="24"/>
          <w:lang w:eastAsia="it-IT"/>
          <w14:ligatures w14:val="none"/>
        </w:rPr>
        <w:t xml:space="preserve">DELL’ART. </w:t>
      </w:r>
      <w:r w:rsidRPr="00551460">
        <w:rPr>
          <w:rFonts w:ascii="Calibri" w:eastAsia="Times New Roman" w:hAnsi="Calibri" w:cs="Calibri"/>
          <w:b/>
          <w:bCs/>
          <w:kern w:val="0"/>
          <w:sz w:val="24"/>
          <w:szCs w:val="24"/>
          <w:lang w:eastAsia="it-IT"/>
          <w14:ligatures w14:val="none"/>
        </w:rPr>
        <w:t>28 DEL REGOLAMENTO UE 679/2016.</w:t>
      </w:r>
    </w:p>
    <w:p w14:paraId="1EFD2F76"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sz w:val="24"/>
          <w:szCs w:val="24"/>
          <w:lang w:eastAsia="it-IT"/>
          <w14:ligatures w14:val="none"/>
        </w:rPr>
      </w:pPr>
    </w:p>
    <w:p w14:paraId="721281EE" w14:textId="7D6AEE8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sz w:val="24"/>
          <w:szCs w:val="24"/>
          <w:lang w:eastAsia="it-IT"/>
          <w14:ligatures w14:val="none"/>
        </w:rPr>
        <w:t xml:space="preserve">ALLEGATO </w:t>
      </w:r>
      <w:r w:rsidRPr="00F6191D">
        <w:rPr>
          <w:rFonts w:ascii="Calibri" w:eastAsia="Times New Roman" w:hAnsi="Calibri" w:cs="Calibri"/>
          <w:b/>
          <w:bCs/>
          <w:kern w:val="0"/>
          <w:sz w:val="24"/>
          <w:szCs w:val="24"/>
          <w:lang w:eastAsia="it-IT"/>
          <w14:ligatures w14:val="none"/>
        </w:rPr>
        <w:t>_E__</w:t>
      </w:r>
      <w:r w:rsidRPr="00551460">
        <w:rPr>
          <w:rFonts w:ascii="Calibri" w:eastAsia="Times New Roman" w:hAnsi="Calibri" w:cs="Calibri"/>
          <w:b/>
          <w:bCs/>
          <w:kern w:val="0"/>
          <w:sz w:val="24"/>
          <w:szCs w:val="24"/>
          <w:lang w:eastAsia="it-IT"/>
          <w14:ligatures w14:val="none"/>
        </w:rPr>
        <w:t xml:space="preserve">ALLA DETERMINAZIONE REGIONALE N. </w:t>
      </w:r>
      <w:r w:rsidRPr="00551460">
        <w:rPr>
          <w:rFonts w:ascii="Calibri" w:eastAsia="Times New Roman" w:hAnsi="Calibri" w:cs="Calibri"/>
          <w:b/>
          <w:bCs/>
          <w:kern w:val="0"/>
          <w:sz w:val="24"/>
          <w:szCs w:val="24"/>
          <w:shd w:val="clear" w:color="auto" w:fill="C6D9F1"/>
          <w:lang w:eastAsia="it-IT"/>
          <w14:ligatures w14:val="none"/>
        </w:rPr>
        <w:t xml:space="preserve">____ </w:t>
      </w:r>
      <w:r w:rsidRPr="00551460">
        <w:rPr>
          <w:rFonts w:ascii="Calibri" w:eastAsia="Times New Roman" w:hAnsi="Calibri" w:cs="Calibri"/>
          <w:b/>
          <w:bCs/>
          <w:kern w:val="0"/>
          <w:sz w:val="24"/>
          <w:szCs w:val="24"/>
          <w:lang w:eastAsia="it-IT"/>
          <w14:ligatures w14:val="none"/>
        </w:rPr>
        <w:t>DEL</w:t>
      </w:r>
      <w:r w:rsidRPr="00551460">
        <w:rPr>
          <w:rFonts w:ascii="Calibri" w:eastAsia="Times New Roman" w:hAnsi="Calibri" w:cs="Calibri"/>
          <w:b/>
          <w:bCs/>
          <w:kern w:val="0"/>
          <w:sz w:val="24"/>
          <w:szCs w:val="24"/>
          <w:shd w:val="clear" w:color="auto" w:fill="C6D9F1"/>
          <w:lang w:eastAsia="it-IT"/>
          <w14:ligatures w14:val="none"/>
        </w:rPr>
        <w:t>_____</w:t>
      </w:r>
    </w:p>
    <w:p w14:paraId="4B0F6CEA"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lang w:eastAsia="it-IT"/>
          <w14:ligatures w14:val="none"/>
        </w:rPr>
      </w:pPr>
    </w:p>
    <w:p w14:paraId="29D224C0" w14:textId="77777777" w:rsidR="00551460" w:rsidRPr="00551460" w:rsidRDefault="00551460" w:rsidP="00551460">
      <w:pPr>
        <w:spacing w:after="0" w:line="240" w:lineRule="auto"/>
        <w:ind w:right="57"/>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TRA</w:t>
      </w:r>
    </w:p>
    <w:p w14:paraId="7DD8A81F" w14:textId="77777777" w:rsidR="00551460" w:rsidRPr="00551460" w:rsidRDefault="00551460" w:rsidP="00551460">
      <w:pPr>
        <w:spacing w:after="0" w:line="240" w:lineRule="auto"/>
        <w:ind w:right="57"/>
        <w:jc w:val="center"/>
        <w:rPr>
          <w:rFonts w:ascii="Calibri" w:eastAsia="Times New Roman" w:hAnsi="Calibri" w:cs="Calibri"/>
          <w:i/>
          <w:iCs/>
          <w:color w:val="1D72F4"/>
          <w:kern w:val="0"/>
          <w:lang w:eastAsia="it-IT"/>
          <w14:ligatures w14:val="none"/>
        </w:rPr>
      </w:pPr>
    </w:p>
    <w:p w14:paraId="7BB6AD50"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 Giunta regionale del Lazio, con sede in Via R. Raimondi Garibaldi 7 -00147 Roma, nella persona del Direttrice della Direzione Regionale Istruzione, Formazione e Politiche per l’Occupazione Avvocato Elisabetta Longo;</w:t>
      </w:r>
    </w:p>
    <w:p w14:paraId="2A23C03D"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3892A679" w14:textId="77777777" w:rsidR="00551460" w:rsidRPr="00551460" w:rsidRDefault="00551460" w:rsidP="00551460">
      <w:pPr>
        <w:autoSpaceDE w:val="0"/>
        <w:autoSpaceDN w:val="0"/>
        <w:adjustRightInd w:val="0"/>
        <w:spacing w:after="0" w:line="240" w:lineRule="auto"/>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E</w:t>
      </w:r>
    </w:p>
    <w:p w14:paraId="6D094047"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b/>
          <w:bCs/>
          <w:i/>
          <w:iCs/>
          <w:color w:val="1D72F4"/>
          <w:kern w:val="0"/>
          <w:lang w:eastAsia="it-IT"/>
          <w14:ligatures w14:val="none"/>
        </w:rPr>
      </w:pPr>
    </w:p>
    <w:p w14:paraId="16F3D935" w14:textId="20E7F1DD"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La </w:t>
      </w:r>
      <w:r w:rsidRPr="00551460">
        <w:rPr>
          <w:rFonts w:ascii="Calibri" w:eastAsia="Times New Roman" w:hAnsi="Calibri" w:cs="Calibri"/>
          <w:b/>
          <w:bCs/>
          <w:kern w:val="0"/>
          <w:shd w:val="clear" w:color="auto" w:fill="C6D9F1"/>
          <w:lang w:eastAsia="it-IT"/>
          <w14:ligatures w14:val="none"/>
        </w:rPr>
        <w:t>&lt;</w:t>
      </w:r>
      <w:bookmarkStart w:id="1" w:name="_Hlk168491334"/>
      <w:r w:rsidRPr="00551460">
        <w:rPr>
          <w:rFonts w:ascii="Calibri" w:eastAsia="Times New Roman" w:hAnsi="Calibri" w:cs="Calibri"/>
          <w:b/>
          <w:bCs/>
          <w:i/>
          <w:iCs/>
          <w:kern w:val="0"/>
          <w:shd w:val="clear" w:color="auto" w:fill="C6D9F1"/>
          <w:lang w:eastAsia="it-IT"/>
          <w14:ligatures w14:val="none"/>
        </w:rPr>
        <w:t>indicare ragione e/o denominazione sociale dell</w:t>
      </w:r>
      <w:r w:rsidR="005D3EBC">
        <w:rPr>
          <w:rFonts w:ascii="Calibri" w:eastAsia="Times New Roman" w:hAnsi="Calibri" w:cs="Calibri"/>
          <w:b/>
          <w:bCs/>
          <w:i/>
          <w:iCs/>
          <w:kern w:val="0"/>
          <w:shd w:val="clear" w:color="auto" w:fill="C6D9F1"/>
          <w:lang w:eastAsia="it-IT"/>
          <w14:ligatures w14:val="none"/>
        </w:rPr>
        <w:t>’</w:t>
      </w:r>
      <w:r w:rsidR="005D3EBC" w:rsidRPr="005D3EBC">
        <w:rPr>
          <w:rFonts w:ascii="Calibri" w:eastAsia="Times New Roman" w:hAnsi="Calibri" w:cs="Calibri"/>
          <w:b/>
          <w:bCs/>
          <w:i/>
          <w:iCs/>
          <w:kern w:val="0"/>
          <w:shd w:val="clear" w:color="auto" w:fill="C6D9F1"/>
          <w:lang w:eastAsia="it-IT"/>
          <w14:ligatures w14:val="none"/>
        </w:rPr>
        <w:t>Istituzion</w:t>
      </w:r>
      <w:r w:rsidR="005D3EBC">
        <w:rPr>
          <w:rFonts w:ascii="Calibri" w:eastAsia="Times New Roman" w:hAnsi="Calibri" w:cs="Calibri"/>
          <w:b/>
          <w:bCs/>
          <w:i/>
          <w:iCs/>
          <w:kern w:val="0"/>
          <w:shd w:val="clear" w:color="auto" w:fill="C6D9F1"/>
          <w:lang w:eastAsia="it-IT"/>
          <w14:ligatures w14:val="none"/>
        </w:rPr>
        <w:t>e</w:t>
      </w:r>
      <w:r w:rsidR="005D3EBC" w:rsidRPr="005D3EBC">
        <w:rPr>
          <w:rFonts w:ascii="Calibri" w:eastAsia="Times New Roman" w:hAnsi="Calibri" w:cs="Calibri"/>
          <w:b/>
          <w:bCs/>
          <w:i/>
          <w:iCs/>
          <w:kern w:val="0"/>
          <w:shd w:val="clear" w:color="auto" w:fill="C6D9F1"/>
          <w:lang w:eastAsia="it-IT"/>
          <w14:ligatures w14:val="none"/>
        </w:rPr>
        <w:t xml:space="preserve"> Formativ</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pubblic</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w:t>
      </w:r>
      <w:r w:rsidR="005D3EBC">
        <w:rPr>
          <w:rFonts w:ascii="Calibri" w:eastAsia="Times New Roman" w:hAnsi="Calibri" w:cs="Calibri"/>
          <w:b/>
          <w:bCs/>
          <w:i/>
          <w:iCs/>
          <w:kern w:val="0"/>
          <w:shd w:val="clear" w:color="auto" w:fill="C6D9F1"/>
          <w:lang w:eastAsia="it-IT"/>
          <w14:ligatures w14:val="none"/>
        </w:rPr>
        <w:t>o</w:t>
      </w:r>
      <w:r w:rsidR="005D3EBC" w:rsidRPr="005D3EBC">
        <w:rPr>
          <w:rFonts w:ascii="Calibri" w:eastAsia="Times New Roman" w:hAnsi="Calibri" w:cs="Calibri"/>
          <w:b/>
          <w:bCs/>
          <w:i/>
          <w:iCs/>
          <w:kern w:val="0"/>
          <w:shd w:val="clear" w:color="auto" w:fill="C6D9F1"/>
          <w:lang w:eastAsia="it-IT"/>
          <w14:ligatures w14:val="none"/>
        </w:rPr>
        <w:t xml:space="preserve"> privat</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accreditat</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nella regione Lazio</w:t>
      </w:r>
      <w:r w:rsidRPr="00551460">
        <w:rPr>
          <w:rFonts w:ascii="Calibri" w:eastAsia="Times New Roman" w:hAnsi="Calibri" w:cs="Calibri"/>
          <w:b/>
          <w:bCs/>
          <w:i/>
          <w:iCs/>
          <w:kern w:val="0"/>
          <w:shd w:val="clear" w:color="auto" w:fill="C6D9F1"/>
          <w:lang w:eastAsia="it-IT"/>
          <w14:ligatures w14:val="none"/>
        </w:rPr>
        <w:t xml:space="preserve"> </w:t>
      </w:r>
      <w:bookmarkEnd w:id="1"/>
      <w:r w:rsidRPr="00551460">
        <w:rPr>
          <w:rFonts w:ascii="Calibri" w:eastAsia="Times New Roman" w:hAnsi="Calibri" w:cs="Calibri"/>
          <w:b/>
          <w:bCs/>
          <w:i/>
          <w:iCs/>
          <w:kern w:val="0"/>
          <w:shd w:val="clear" w:color="auto" w:fill="C6D9F1"/>
          <w:lang w:eastAsia="it-IT"/>
          <w14:ligatures w14:val="none"/>
        </w:rPr>
        <w:t>_________</w:t>
      </w:r>
      <w:r w:rsidRPr="00551460">
        <w:rPr>
          <w:rFonts w:ascii="Calibri" w:eastAsia="Times New Roman" w:hAnsi="Calibri" w:cs="Calibri"/>
          <w:b/>
          <w:b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(di seguito, per brevità, anche il Responsabile o il Responsabile del trattamento) con sede in </w:t>
      </w:r>
      <w:r w:rsidRPr="00551460">
        <w:rPr>
          <w:rFonts w:ascii="Calibri" w:eastAsia="Times New Roman" w:hAnsi="Calibri" w:cs="Calibri"/>
          <w:kern w:val="0"/>
          <w:shd w:val="clear" w:color="auto" w:fill="C6D9F1"/>
          <w:lang w:eastAsia="it-IT"/>
          <w14:ligatures w14:val="none"/>
        </w:rPr>
        <w:t xml:space="preserve">__________ </w:t>
      </w:r>
      <w:r w:rsidRPr="00551460">
        <w:rPr>
          <w:rFonts w:ascii="Calibri" w:eastAsia="Times New Roman" w:hAnsi="Calibri" w:cs="Calibri"/>
          <w:kern w:val="0"/>
          <w:lang w:eastAsia="it-IT"/>
          <w14:ligatures w14:val="none"/>
        </w:rPr>
        <w:t xml:space="preserve">nella persona del Legale Rappresentante Dott. </w:t>
      </w:r>
      <w:r w:rsidRPr="00551460">
        <w:rPr>
          <w:rFonts w:ascii="Calibri" w:eastAsia="Times New Roman" w:hAnsi="Calibri" w:cs="Calibri"/>
          <w:kern w:val="0"/>
          <w:shd w:val="clear" w:color="auto" w:fill="C6D9F1"/>
          <w:lang w:eastAsia="it-IT"/>
          <w14:ligatures w14:val="none"/>
        </w:rPr>
        <w:t>________________________</w:t>
      </w:r>
      <w:r w:rsidRPr="00551460">
        <w:rPr>
          <w:rFonts w:ascii="Calibri" w:eastAsia="Times New Roman" w:hAnsi="Calibri" w:cs="Calibri"/>
          <w:kern w:val="0"/>
          <w:lang w:eastAsia="it-IT"/>
          <w14:ligatures w14:val="none"/>
        </w:rPr>
        <w:t>;</w:t>
      </w:r>
    </w:p>
    <w:p w14:paraId="23E09202"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794E22B3" w14:textId="77777777" w:rsidR="00551460" w:rsidRPr="00551460" w:rsidRDefault="00551460" w:rsidP="00551460">
      <w:pPr>
        <w:autoSpaceDE w:val="0"/>
        <w:autoSpaceDN w:val="0"/>
        <w:adjustRightInd w:val="0"/>
        <w:spacing w:after="0" w:line="240" w:lineRule="auto"/>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PREMESSO CHE</w:t>
      </w:r>
    </w:p>
    <w:p w14:paraId="45963446"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2E603606"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la Giunta Regionale del Lazio</w:t>
      </w:r>
      <w:r w:rsidRPr="00551460">
        <w:rPr>
          <w:rFonts w:ascii="Calibri" w:eastAsia="Times New Roman" w:hAnsi="Calibri" w:cs="Calibri"/>
          <w:kern w:val="0"/>
          <w:lang w:eastAsia="it-IT"/>
          <w14:ligatures w14:val="none"/>
        </w:rPr>
        <w:t xml:space="preserve"> (di seguito anche il “Titolare” o “Regione Lazio”), in qualità di Titolare del trattamento:</w:t>
      </w:r>
    </w:p>
    <w:p w14:paraId="3C0560CB" w14:textId="77777777" w:rsidR="00551460" w:rsidRPr="00551460" w:rsidRDefault="00551460" w:rsidP="00551460">
      <w:pPr>
        <w:numPr>
          <w:ilvl w:val="0"/>
          <w:numId w:val="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svolge attività che comportano il trattamento di dati personali nell'ambito dei propri compiti (istituzionalmente affidati);</w:t>
      </w:r>
    </w:p>
    <w:p w14:paraId="355F12B4" w14:textId="77777777" w:rsidR="00551460" w:rsidRPr="00551460" w:rsidRDefault="00551460" w:rsidP="00551460">
      <w:pPr>
        <w:numPr>
          <w:ilvl w:val="0"/>
          <w:numId w:val="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è consapevole di essere tenuta a mettere in atto misure tecniche e organizzative volte ad attuare in modo efficace i principi di protezione dei dati e adeguate a garantire che siano trattati, per impostazione predefinita, solo i dati personali necessari per ogni specifica finalità del trattamento.</w:t>
      </w:r>
    </w:p>
    <w:p w14:paraId="1B5D5DC2"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67E29133"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l'articolo 474, comma 2, del regolamento regionale 6 settembre 2002, n. 1 (Regolamento di organizzazione degli uffici e dei servizi della Giunta Regionale) e successive modificazioni, il quale prevede che il Titolare del trattamento, con specifico atto negoziale di incarico ai singoli responsabili del trattamento, disciplini i trattamenti affidati al responsabile, i compiti e le istruzioni secondo quanto previsto dall'articolo 28, paragrafo 3, del Regolamento (UE) 2016/679 e in coerenza con le indicazioni del Responsabile della Protezione dei Dati del Titolare (di seguito anche “DPO”); nell'atto di incarico è, altresì, definita la possibilità </w:t>
      </w:r>
      <w:r w:rsidRPr="00551460">
        <w:rPr>
          <w:rFonts w:ascii="Calibri" w:eastAsia="Times New Roman" w:hAnsi="Calibri" w:cs="Calibri"/>
          <w:kern w:val="0"/>
          <w:lang w:eastAsia="it-IT"/>
          <w14:ligatures w14:val="none"/>
        </w:rPr>
        <w:lastRenderedPageBreak/>
        <w:t>di nomina di uno o più sub-responsabili, secondo quanto previsto dall'articolo 28, paragrafi 2 e 4, del Regolamento (UE) 2016/679;</w:t>
      </w:r>
    </w:p>
    <w:p w14:paraId="79E9346E"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028D572D"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 xml:space="preserve">VISTO </w:t>
      </w:r>
      <w:r w:rsidRPr="00551460">
        <w:rPr>
          <w:rFonts w:ascii="Calibri" w:eastAsia="Times New Roman" w:hAnsi="Calibri" w:cs="Calibri"/>
          <w:kern w:val="0"/>
          <w:lang w:eastAsia="it-IT"/>
          <w14:ligatures w14:val="none"/>
        </w:rPr>
        <w:t>il Regolamento (UE) 2016/679 del Parlamento Europeo e del Consiglio del 27 aprile 2016 relativo alla protezione delle persone fisiche con riguardo al trattamento dei dati personali, nonché alla libera circolazione di tali dati (di seguito anche “RGPD” o “Regolamento (UE) 2016/679”), il quale garantisce che il trattamento dei dati personali si svolga nel rispetto dei diritti e delle libertà fondamentali, nonché della dignità dell'interessato, con particolare riferimento al diritto alla protezione dei dati personali;</w:t>
      </w:r>
    </w:p>
    <w:p w14:paraId="03560C87"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172B4CD9"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il decreto legislativo 196/2003 “Codice in materia di protezione dei dati personali, recante disposizioni per l'adeguamento dell'ordinamento nazionale al Regolamento (UE) 2016/679 del Parlamento europeo e del Consiglio, del 27 aprile 2016, relativo alla protezione delle persone fisiche con riguardo al trattamento dei dati personali, nonché alla libera circolazione di tali dati e che abroga la direttiva 95/46/CE” e successive modificazioni;</w:t>
      </w:r>
    </w:p>
    <w:p w14:paraId="732FD4FA"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p>
    <w:p w14:paraId="0D0A5D39" w14:textId="2B2AC745" w:rsidR="00551460" w:rsidRPr="00551460" w:rsidRDefault="00551460" w:rsidP="00F6191D">
      <w:pPr>
        <w:spacing w:after="0" w:line="240" w:lineRule="auto"/>
        <w:ind w:left="113"/>
        <w:jc w:val="both"/>
        <w:rPr>
          <w:rFonts w:ascii="Calibri" w:eastAsia="Times New Roman" w:hAnsi="Calibri" w:cs="Calibri"/>
          <w:i/>
          <w:kern w:val="0"/>
          <w:lang w:eastAsia="it-IT"/>
          <w14:ligatures w14:val="none"/>
        </w:rPr>
      </w:pPr>
      <w:r w:rsidRPr="00551460">
        <w:rPr>
          <w:rFonts w:ascii="Calibri" w:eastAsia="Times New Roman" w:hAnsi="Calibri" w:cs="Calibri"/>
          <w:b/>
          <w:bCs/>
          <w:kern w:val="0"/>
          <w:lang w:eastAsia="it-IT"/>
          <w14:ligatures w14:val="none"/>
        </w:rPr>
        <w:t>CONSIDERATO</w:t>
      </w:r>
      <w:r w:rsidRPr="00551460">
        <w:rPr>
          <w:rFonts w:ascii="Calibri" w:eastAsia="Times New Roman" w:hAnsi="Calibri" w:cs="Calibri"/>
          <w:kern w:val="0"/>
          <w:lang w:eastAsia="it-IT"/>
          <w14:ligatures w14:val="none"/>
        </w:rPr>
        <w:t xml:space="preserve"> che le attività, erogate in esecuzione</w:t>
      </w:r>
      <w:r w:rsidR="00F6191D">
        <w:rPr>
          <w:rFonts w:ascii="Calibri" w:eastAsia="Times New Roman" w:hAnsi="Calibri" w:cs="Calibri"/>
          <w:kern w:val="0"/>
          <w:lang w:eastAsia="it-IT"/>
          <w14:ligatures w14:val="none"/>
        </w:rPr>
        <w:t xml:space="preserve"> dell’</w:t>
      </w:r>
      <w:r w:rsidR="00F6191D" w:rsidRPr="00F6191D">
        <w:rPr>
          <w:rFonts w:ascii="Calibri" w:eastAsia="Times New Roman" w:hAnsi="Calibri" w:cs="Calibri"/>
          <w:kern w:val="0"/>
          <w:lang w:eastAsia="it-IT"/>
          <w14:ligatures w14:val="none"/>
        </w:rPr>
        <w:t xml:space="preserve">Avviso pubblico rivolto alle </w:t>
      </w:r>
      <w:r w:rsidR="0024713B">
        <w:rPr>
          <w:rFonts w:ascii="Calibri" w:eastAsia="Times New Roman" w:hAnsi="Calibri" w:cs="Calibri"/>
          <w:kern w:val="0"/>
          <w:lang w:eastAsia="it-IT"/>
          <w14:ligatures w14:val="none"/>
        </w:rPr>
        <w:t>Istituzioni formative</w:t>
      </w:r>
      <w:r w:rsidR="00F6191D" w:rsidRPr="00F6191D">
        <w:rPr>
          <w:rFonts w:ascii="Calibri" w:eastAsia="Times New Roman" w:hAnsi="Calibri" w:cs="Calibri"/>
          <w:kern w:val="0"/>
          <w:lang w:eastAsia="it-IT"/>
          <w14:ligatures w14:val="none"/>
        </w:rPr>
        <w:t xml:space="preserve"> </w:t>
      </w:r>
      <w:r w:rsidR="00431FC5">
        <w:rPr>
          <w:rFonts w:ascii="Calibri" w:eastAsia="Times New Roman" w:hAnsi="Calibri" w:cs="Calibri"/>
          <w:kern w:val="0"/>
          <w:lang w:eastAsia="it-IT"/>
          <w14:ligatures w14:val="none"/>
        </w:rPr>
        <w:t>pubbliche e private accreditate d</w:t>
      </w:r>
      <w:r w:rsidR="00F6191D" w:rsidRPr="00F6191D">
        <w:rPr>
          <w:rFonts w:ascii="Calibri" w:eastAsia="Times New Roman" w:hAnsi="Calibri" w:cs="Calibri"/>
          <w:kern w:val="0"/>
          <w:lang w:eastAsia="it-IT"/>
          <w14:ligatures w14:val="none"/>
        </w:rPr>
        <w:t xml:space="preserve">ella Regione Lazio per il finanziamento dei percorsi </w:t>
      </w:r>
      <w:r w:rsidR="00431FC5" w:rsidRPr="00431FC5">
        <w:rPr>
          <w:rFonts w:ascii="Calibri" w:eastAsia="Times New Roman" w:hAnsi="Calibri" w:cs="Calibri"/>
          <w:kern w:val="0"/>
          <w:lang w:eastAsia="it-IT"/>
          <w14:ligatures w14:val="none"/>
        </w:rPr>
        <w:t>di istruzione e formazione professionale (</w:t>
      </w:r>
      <w:proofErr w:type="spellStart"/>
      <w:r w:rsidR="00431FC5" w:rsidRPr="00431FC5">
        <w:rPr>
          <w:rFonts w:ascii="Calibri" w:eastAsia="Times New Roman" w:hAnsi="Calibri" w:cs="Calibri"/>
          <w:kern w:val="0"/>
          <w:lang w:eastAsia="it-IT"/>
          <w14:ligatures w14:val="none"/>
        </w:rPr>
        <w:t>IeFP</w:t>
      </w:r>
      <w:proofErr w:type="spellEnd"/>
      <w:r w:rsidR="00431FC5" w:rsidRPr="00431FC5">
        <w:rPr>
          <w:rFonts w:ascii="Calibri" w:eastAsia="Times New Roman" w:hAnsi="Calibri" w:cs="Calibri"/>
          <w:kern w:val="0"/>
          <w:lang w:eastAsia="it-IT"/>
          <w14:ligatures w14:val="none"/>
        </w:rPr>
        <w:t xml:space="preserve">) con modalità di apprendimento duale </w:t>
      </w:r>
      <w:r w:rsidR="00F6191D" w:rsidRPr="00F6191D">
        <w:rPr>
          <w:rFonts w:ascii="Calibri" w:eastAsia="Times New Roman" w:hAnsi="Calibri" w:cs="Calibri"/>
          <w:kern w:val="0"/>
          <w:lang w:eastAsia="it-IT"/>
          <w14:ligatures w14:val="none"/>
        </w:rPr>
        <w:t>in avvio nell’anno formativo (</w:t>
      </w:r>
      <w:proofErr w:type="spellStart"/>
      <w:r w:rsidR="00F6191D" w:rsidRPr="00F6191D">
        <w:rPr>
          <w:rFonts w:ascii="Calibri" w:eastAsia="Times New Roman" w:hAnsi="Calibri" w:cs="Calibri"/>
          <w:kern w:val="0"/>
          <w:lang w:eastAsia="it-IT"/>
          <w14:ligatures w14:val="none"/>
        </w:rPr>
        <w:t>a.f</w:t>
      </w:r>
      <w:proofErr w:type="spellEnd"/>
      <w:r w:rsidR="00F6191D" w:rsidRPr="00F6191D">
        <w:rPr>
          <w:rFonts w:ascii="Calibri" w:eastAsia="Times New Roman" w:hAnsi="Calibri" w:cs="Calibri"/>
          <w:kern w:val="0"/>
          <w:lang w:eastAsia="it-IT"/>
          <w14:ligatures w14:val="none"/>
        </w:rPr>
        <w:t>.) 2024/2025</w:t>
      </w:r>
      <w:r w:rsidR="00F6191D">
        <w:rPr>
          <w:rFonts w:ascii="Calibri" w:eastAsia="Times New Roman" w:hAnsi="Calibri" w:cs="Calibri"/>
          <w:kern w:val="0"/>
          <w:lang w:eastAsia="it-IT"/>
          <w14:ligatures w14:val="none"/>
        </w:rPr>
        <w:t xml:space="preserve"> </w:t>
      </w:r>
      <w:r w:rsidRPr="00D47CAA">
        <w:rPr>
          <w:rFonts w:ascii="Calibri" w:eastAsia="Times New Roman" w:hAnsi="Calibri" w:cs="Calibri"/>
          <w:b/>
          <w:bCs/>
          <w:kern w:val="0"/>
          <w:shd w:val="clear" w:color="auto" w:fill="C6D9F1"/>
          <w:lang w:eastAsia="it-IT"/>
          <w14:ligatures w14:val="none"/>
        </w:rPr>
        <w:t xml:space="preserve">di cui alla </w:t>
      </w:r>
      <w:r w:rsidRPr="00D47CAA">
        <w:rPr>
          <w:rFonts w:ascii="Calibri" w:eastAsia="Times New Roman" w:hAnsi="Calibri" w:cs="Calibri"/>
          <w:b/>
          <w:bCs/>
          <w:kern w:val="0"/>
          <w:lang w:eastAsia="it-IT"/>
          <w14:ligatures w14:val="none"/>
        </w:rPr>
        <w:t>Determinazione Dirigenziale n</w:t>
      </w:r>
      <w:r w:rsidRPr="00D47CAA">
        <w:rPr>
          <w:rFonts w:ascii="Calibri" w:eastAsia="Times New Roman" w:hAnsi="Calibri" w:cs="Calibri"/>
          <w:b/>
          <w:bCs/>
          <w:kern w:val="0"/>
          <w:shd w:val="clear" w:color="auto" w:fill="C6D9F1"/>
          <w:lang w:eastAsia="it-IT"/>
          <w14:ligatures w14:val="none"/>
        </w:rPr>
        <w:t xml:space="preserve">. ______del ________ </w:t>
      </w:r>
      <w:r w:rsidRPr="00D47CAA">
        <w:rPr>
          <w:rFonts w:ascii="Calibri" w:eastAsia="Times New Roman" w:hAnsi="Calibri" w:cs="Calibri"/>
          <w:kern w:val="0"/>
          <w:shd w:val="clear" w:color="auto" w:fill="C6D9F1"/>
          <w:lang w:eastAsia="it-IT"/>
          <w14:ligatures w14:val="none"/>
        </w:rPr>
        <w:t xml:space="preserve">tra Regione Lazio </w:t>
      </w:r>
      <w:r w:rsidRPr="00551460">
        <w:rPr>
          <w:rFonts w:ascii="Calibri" w:eastAsia="Times New Roman" w:hAnsi="Calibri" w:cs="Calibri"/>
          <w:kern w:val="0"/>
          <w:shd w:val="clear" w:color="auto" w:fill="C6D9F1"/>
          <w:lang w:eastAsia="it-IT"/>
          <w14:ligatures w14:val="none"/>
        </w:rPr>
        <w:t xml:space="preserve">e </w:t>
      </w:r>
      <w:r w:rsidRPr="00551460">
        <w:rPr>
          <w:rFonts w:ascii="Calibri" w:eastAsia="Times New Roman" w:hAnsi="Calibri" w:cs="Calibri"/>
          <w:b/>
          <w:bCs/>
          <w:i/>
          <w:iCs/>
          <w:kern w:val="0"/>
          <w:shd w:val="clear" w:color="auto" w:fill="C6D9F1"/>
          <w:lang w:eastAsia="it-IT"/>
          <w14:ligatures w14:val="none"/>
        </w:rPr>
        <w:t xml:space="preserve">indicare ragione e/o denominazione sociale </w:t>
      </w:r>
      <w:bookmarkStart w:id="2" w:name="_Hlk168491396"/>
      <w:r w:rsidR="00FA38A9" w:rsidRPr="00551460">
        <w:rPr>
          <w:rFonts w:ascii="Calibri" w:eastAsia="Times New Roman" w:hAnsi="Calibri" w:cs="Calibri"/>
          <w:b/>
          <w:bCs/>
          <w:i/>
          <w:iCs/>
          <w:kern w:val="0"/>
          <w:shd w:val="clear" w:color="auto" w:fill="C6D9F1"/>
          <w:lang w:eastAsia="it-IT"/>
          <w14:ligatures w14:val="none"/>
        </w:rPr>
        <w:t>dell</w:t>
      </w:r>
      <w:r w:rsidR="00FA38A9">
        <w:rPr>
          <w:rFonts w:ascii="Calibri" w:eastAsia="Times New Roman" w:hAnsi="Calibri" w:cs="Calibri"/>
          <w:b/>
          <w:bCs/>
          <w:i/>
          <w:iCs/>
          <w:kern w:val="0"/>
          <w:shd w:val="clear" w:color="auto" w:fill="C6D9F1"/>
          <w:lang w:eastAsia="it-IT"/>
          <w14:ligatures w14:val="none"/>
        </w:rPr>
        <w:t>’</w:t>
      </w:r>
      <w:r w:rsidR="00FA38A9" w:rsidRPr="005D3EBC">
        <w:rPr>
          <w:rFonts w:ascii="Calibri" w:eastAsia="Times New Roman" w:hAnsi="Calibri" w:cs="Calibri"/>
          <w:b/>
          <w:bCs/>
          <w:i/>
          <w:iCs/>
          <w:kern w:val="0"/>
          <w:shd w:val="clear" w:color="auto" w:fill="C6D9F1"/>
          <w:lang w:eastAsia="it-IT"/>
          <w14:ligatures w14:val="none"/>
        </w:rPr>
        <w:t xml:space="preserve"> Istituzion</w:t>
      </w:r>
      <w:r w:rsidR="00FA38A9">
        <w:rPr>
          <w:rFonts w:ascii="Calibri" w:eastAsia="Times New Roman" w:hAnsi="Calibri" w:cs="Calibri"/>
          <w:b/>
          <w:bCs/>
          <w:i/>
          <w:iCs/>
          <w:kern w:val="0"/>
          <w:shd w:val="clear" w:color="auto" w:fill="C6D9F1"/>
          <w:lang w:eastAsia="it-IT"/>
          <w14:ligatures w14:val="none"/>
        </w:rPr>
        <w:t>e</w:t>
      </w:r>
      <w:r w:rsidR="00FA38A9" w:rsidRPr="005D3EBC">
        <w:rPr>
          <w:rFonts w:ascii="Calibri" w:eastAsia="Times New Roman" w:hAnsi="Calibri" w:cs="Calibri"/>
          <w:b/>
          <w:bCs/>
          <w:i/>
          <w:iCs/>
          <w:kern w:val="0"/>
          <w:shd w:val="clear" w:color="auto" w:fill="C6D9F1"/>
          <w:lang w:eastAsia="it-IT"/>
          <w14:ligatures w14:val="none"/>
        </w:rPr>
        <w:t xml:space="preserve"> Formativ</w:t>
      </w:r>
      <w:r w:rsidR="00FA38A9">
        <w:rPr>
          <w:rFonts w:ascii="Calibri" w:eastAsia="Times New Roman" w:hAnsi="Calibri" w:cs="Calibri"/>
          <w:b/>
          <w:bCs/>
          <w:i/>
          <w:iCs/>
          <w:kern w:val="0"/>
          <w:shd w:val="clear" w:color="auto" w:fill="C6D9F1"/>
          <w:lang w:eastAsia="it-IT"/>
          <w14:ligatures w14:val="none"/>
        </w:rPr>
        <w:t>a</w:t>
      </w:r>
      <w:r w:rsidR="00FA38A9" w:rsidRPr="005D3EBC">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 xml:space="preserve">     </w:t>
      </w:r>
      <w:bookmarkEnd w:id="2"/>
      <w:r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kern w:val="0"/>
          <w:lang w:eastAsia="it-IT"/>
          <w14:ligatures w14:val="none"/>
        </w:rPr>
        <w:t>implicano da parte di quest’ultima, il trattamento dei dati personali di cui è Titolare la Giunta Regionale Lazio, ai sensi di quanto previsto dal Regolamento (UE) 2016/679;</w:t>
      </w:r>
    </w:p>
    <w:p w14:paraId="61A7126C"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617A9458"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l'articolo 4, n. 2) del RGPD definisce “</w:t>
      </w:r>
      <w:r w:rsidRPr="00551460">
        <w:rPr>
          <w:rFonts w:ascii="Calibri" w:eastAsia="Times New Roman" w:hAnsi="Calibri" w:cs="Calibri"/>
          <w:i/>
          <w:iCs/>
          <w:kern w:val="0"/>
          <w:lang w:eastAsia="it-IT"/>
          <w14:ligatures w14:val="none"/>
        </w:rPr>
        <w:t>trattamento</w:t>
      </w:r>
      <w:r w:rsidRPr="00551460">
        <w:rPr>
          <w:rFonts w:ascii="Calibri" w:eastAsia="Times New Roman" w:hAnsi="Calibri" w:cs="Calibri"/>
          <w:kern w:val="0"/>
          <w:lang w:eastAsia="it-IT"/>
          <w14:ligatures w14:val="none"/>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3699EF60"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4A8115EF"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l'articolo 4, n. 7) del RGPD definisce “</w:t>
      </w:r>
      <w:r w:rsidRPr="00551460">
        <w:rPr>
          <w:rFonts w:ascii="Calibri" w:eastAsia="Times New Roman" w:hAnsi="Calibri" w:cs="Calibri"/>
          <w:i/>
          <w:iCs/>
          <w:kern w:val="0"/>
          <w:lang w:eastAsia="it-IT"/>
          <w14:ligatures w14:val="none"/>
        </w:rPr>
        <w:t>Titolare del trattamento</w:t>
      </w:r>
      <w:r w:rsidRPr="00551460">
        <w:rPr>
          <w:rFonts w:ascii="Calibri" w:eastAsia="Times New Roman" w:hAnsi="Calibri" w:cs="Calibri"/>
          <w:kern w:val="0"/>
          <w:lang w:eastAsia="it-IT"/>
          <w14:ligatures w14:val="none"/>
        </w:rP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14:paraId="5533466B"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2B21537C"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 4, n. 8) del RGPD definisce “</w:t>
      </w:r>
      <w:r w:rsidRPr="00551460">
        <w:rPr>
          <w:rFonts w:ascii="Calibri" w:eastAsia="Times New Roman" w:hAnsi="Calibri" w:cs="Calibri"/>
          <w:i/>
          <w:iCs/>
          <w:kern w:val="0"/>
          <w:lang w:eastAsia="it-IT"/>
          <w14:ligatures w14:val="none"/>
        </w:rPr>
        <w:t>Responsabile del trattamento</w:t>
      </w:r>
      <w:r w:rsidRPr="00551460">
        <w:rPr>
          <w:rFonts w:ascii="Calibri" w:eastAsia="Times New Roman" w:hAnsi="Calibri" w:cs="Calibri"/>
          <w:kern w:val="0"/>
          <w:lang w:eastAsia="it-IT"/>
          <w14:ligatures w14:val="none"/>
        </w:rPr>
        <w:t>”: la persona fisica o giuridica, l'autorità pubblica, il servizio o altro organismo che tratta dati personali per conto del titolare del trattamento;</w:t>
      </w:r>
    </w:p>
    <w:p w14:paraId="388C8301"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018A97BB"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il Provvedimento del Garante per la Protezione dei Dati Personali 27/11/2008 (Misure e accorgimenti prescritti ai Titolari dei trattamenti effettuati con strumenti elettronici relativamente alle attribuzioni delle </w:t>
      </w:r>
      <w:r w:rsidRPr="00551460">
        <w:rPr>
          <w:rFonts w:ascii="Calibri" w:eastAsia="Times New Roman" w:hAnsi="Calibri" w:cs="Calibri"/>
          <w:kern w:val="0"/>
          <w:lang w:eastAsia="it-IT"/>
          <w14:ligatures w14:val="none"/>
        </w:rPr>
        <w:lastRenderedPageBreak/>
        <w:t>funzioni di Amministratore di Sistema) e successive modificazioni, pubblicato sulla Gazzetta Ufficiale n. 300 del 24/12/2008;</w:t>
      </w:r>
    </w:p>
    <w:p w14:paraId="3CEB96A8"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34FF8DF0"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 xml:space="preserve">CONSIDERATO </w:t>
      </w:r>
      <w:r w:rsidRPr="00551460">
        <w:rPr>
          <w:rFonts w:ascii="Calibri" w:eastAsia="Times New Roman" w:hAnsi="Calibri" w:cs="Calibri"/>
          <w:kern w:val="0"/>
          <w:lang w:eastAsia="it-IT"/>
          <w14:ligatures w14:val="none"/>
        </w:rPr>
        <w:t>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w:t>
      </w:r>
    </w:p>
    <w:p w14:paraId="4AF50C80"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35ED5BF3"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 il</w:t>
      </w:r>
      <w:r w:rsidRPr="00551460">
        <w:rPr>
          <w:rFonts w:ascii="Calibri" w:eastAsia="Times New Roman" w:hAnsi="Calibri" w:cs="Calibri"/>
          <w:kern w:val="0"/>
          <w:lang w:eastAsia="it-IT"/>
          <w14:ligatures w14:val="none"/>
        </w:rPr>
        <w:t xml:space="preserve"> provvedimento dell'Agenzia per l'Italia Digitale (di seguito anche “</w:t>
      </w:r>
      <w:proofErr w:type="spellStart"/>
      <w:r w:rsidRPr="00551460">
        <w:rPr>
          <w:rFonts w:ascii="Calibri" w:eastAsia="Times New Roman" w:hAnsi="Calibri" w:cs="Calibri"/>
          <w:kern w:val="0"/>
          <w:lang w:eastAsia="it-IT"/>
          <w14:ligatures w14:val="none"/>
        </w:rPr>
        <w:t>AgID</w:t>
      </w:r>
      <w:proofErr w:type="spellEnd"/>
      <w:r w:rsidRPr="00551460">
        <w:rPr>
          <w:rFonts w:ascii="Calibri" w:eastAsia="Times New Roman" w:hAnsi="Calibri" w:cs="Calibri"/>
          <w:kern w:val="0"/>
          <w:lang w:eastAsia="it-IT"/>
          <w14:ligatures w14:val="none"/>
        </w:rPr>
        <w:t xml:space="preserve">”), (Misure minime di sicurezza ICT per le Pubbliche Amministrazioni”), adottato in attuazione della Direttiva del Presidente del </w:t>
      </w:r>
      <w:proofErr w:type="gramStart"/>
      <w:r w:rsidRPr="00551460">
        <w:rPr>
          <w:rFonts w:ascii="Calibri" w:eastAsia="Times New Roman" w:hAnsi="Calibri" w:cs="Calibri"/>
          <w:kern w:val="0"/>
          <w:lang w:eastAsia="it-IT"/>
          <w14:ligatures w14:val="none"/>
        </w:rPr>
        <w:t>Consiglio dei Ministri</w:t>
      </w:r>
      <w:proofErr w:type="gramEnd"/>
      <w:r w:rsidRPr="00551460">
        <w:rPr>
          <w:rFonts w:ascii="Calibri" w:eastAsia="Times New Roman" w:hAnsi="Calibri" w:cs="Calibri"/>
          <w:kern w:val="0"/>
          <w:lang w:eastAsia="it-IT"/>
          <w14:ligatures w14:val="none"/>
        </w:rPr>
        <w:t xml:space="preserve"> 1° agosto 2015 (di seguito per brevità “Misure minime </w:t>
      </w:r>
      <w:proofErr w:type="spellStart"/>
      <w:r w:rsidRPr="00551460">
        <w:rPr>
          <w:rFonts w:ascii="Calibri" w:eastAsia="Times New Roman" w:hAnsi="Calibri" w:cs="Calibri"/>
          <w:kern w:val="0"/>
          <w:lang w:eastAsia="it-IT"/>
          <w14:ligatures w14:val="none"/>
        </w:rPr>
        <w:t>AgID</w:t>
      </w:r>
      <w:proofErr w:type="spellEnd"/>
      <w:r w:rsidRPr="00551460">
        <w:rPr>
          <w:rFonts w:ascii="Calibri" w:eastAsia="Times New Roman" w:hAnsi="Calibri" w:cs="Calibri"/>
          <w:kern w:val="0"/>
          <w:lang w:eastAsia="it-IT"/>
          <w14:ligatures w14:val="none"/>
        </w:rPr>
        <w:t xml:space="preserve">), che ha dettato le regole da osservare per garantire un uso appropriato dei privilegi di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w:t>
      </w:r>
    </w:p>
    <w:p w14:paraId="6DED3DC2"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41673C6E" w14:textId="4CF08311"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RITENUTO</w:t>
      </w:r>
      <w:r w:rsidRPr="00551460">
        <w:rPr>
          <w:rFonts w:ascii="Calibri" w:eastAsia="Times New Roman" w:hAnsi="Calibri" w:cs="Calibri"/>
          <w:kern w:val="0"/>
          <w:lang w:eastAsia="it-IT"/>
          <w14:ligatures w14:val="none"/>
        </w:rPr>
        <w:t xml:space="preserve"> che, ai sensi dell'articolo 28, paragrafo 1 del RGPD </w:t>
      </w:r>
      <w:r w:rsidRPr="00551460">
        <w:rPr>
          <w:rFonts w:ascii="Calibri" w:eastAsia="Times New Roman" w:hAnsi="Calibri" w:cs="Calibri"/>
          <w:kern w:val="0"/>
          <w:shd w:val="clear" w:color="auto" w:fill="C6D9F1"/>
          <w:lang w:eastAsia="it-IT"/>
          <w14:ligatures w14:val="none"/>
        </w:rPr>
        <w:t>&lt;</w:t>
      </w:r>
      <w:r w:rsidRPr="00551460">
        <w:rPr>
          <w:rFonts w:ascii="Calibri" w:eastAsia="Times New Roman" w:hAnsi="Calibri" w:cs="Calibri"/>
          <w:b/>
          <w:bCs/>
          <w:i/>
          <w:iCs/>
          <w:kern w:val="0"/>
          <w:shd w:val="clear" w:color="auto" w:fill="C6D9F1"/>
          <w:lang w:eastAsia="it-IT"/>
          <w14:ligatures w14:val="none"/>
        </w:rPr>
        <w:t xml:space="preserve">indicare ragione e/o denominazione </w:t>
      </w:r>
      <w:r w:rsidR="00A84917" w:rsidRPr="00551460">
        <w:rPr>
          <w:rFonts w:ascii="Calibri" w:eastAsia="Times New Roman" w:hAnsi="Calibri" w:cs="Calibri"/>
          <w:b/>
          <w:bCs/>
          <w:i/>
          <w:iCs/>
          <w:kern w:val="0"/>
          <w:shd w:val="clear" w:color="auto" w:fill="C6D9F1"/>
          <w:lang w:eastAsia="it-IT"/>
          <w14:ligatures w14:val="none"/>
        </w:rPr>
        <w:t>dell</w:t>
      </w:r>
      <w:r w:rsidR="00A84917">
        <w:rPr>
          <w:rFonts w:ascii="Calibri" w:eastAsia="Times New Roman" w:hAnsi="Calibri" w:cs="Calibri"/>
          <w:b/>
          <w:bCs/>
          <w:i/>
          <w:iCs/>
          <w:kern w:val="0"/>
          <w:shd w:val="clear" w:color="auto" w:fill="C6D9F1"/>
          <w:lang w:eastAsia="it-IT"/>
          <w14:ligatures w14:val="none"/>
        </w:rPr>
        <w:t>’</w:t>
      </w:r>
      <w:r w:rsidR="00A84917" w:rsidRPr="005D3EBC">
        <w:rPr>
          <w:rFonts w:ascii="Calibri" w:eastAsia="Times New Roman" w:hAnsi="Calibri" w:cs="Calibri"/>
          <w:b/>
          <w:bCs/>
          <w:i/>
          <w:iCs/>
          <w:kern w:val="0"/>
          <w:shd w:val="clear" w:color="auto" w:fill="C6D9F1"/>
          <w:lang w:eastAsia="it-IT"/>
          <w14:ligatures w14:val="none"/>
        </w:rPr>
        <w:t>Istituzion</w:t>
      </w:r>
      <w:r w:rsidR="00A84917">
        <w:rPr>
          <w:rFonts w:ascii="Calibri" w:eastAsia="Times New Roman" w:hAnsi="Calibri" w:cs="Calibri"/>
          <w:b/>
          <w:bCs/>
          <w:i/>
          <w:iCs/>
          <w:kern w:val="0"/>
          <w:shd w:val="clear" w:color="auto" w:fill="C6D9F1"/>
          <w:lang w:eastAsia="it-IT"/>
          <w14:ligatures w14:val="none"/>
        </w:rPr>
        <w:t>e</w:t>
      </w:r>
      <w:r w:rsidR="00A84917" w:rsidRPr="005D3EBC">
        <w:rPr>
          <w:rFonts w:ascii="Calibri" w:eastAsia="Times New Roman" w:hAnsi="Calibri" w:cs="Calibri"/>
          <w:b/>
          <w:bCs/>
          <w:i/>
          <w:iCs/>
          <w:kern w:val="0"/>
          <w:shd w:val="clear" w:color="auto" w:fill="C6D9F1"/>
          <w:lang w:eastAsia="it-IT"/>
          <w14:ligatures w14:val="none"/>
        </w:rPr>
        <w:t xml:space="preserve"> </w:t>
      </w:r>
      <w:proofErr w:type="gramStart"/>
      <w:r w:rsidR="00A84917" w:rsidRPr="005D3EBC">
        <w:rPr>
          <w:rFonts w:ascii="Calibri" w:eastAsia="Times New Roman" w:hAnsi="Calibri" w:cs="Calibri"/>
          <w:b/>
          <w:bCs/>
          <w:i/>
          <w:iCs/>
          <w:kern w:val="0"/>
          <w:shd w:val="clear" w:color="auto" w:fill="C6D9F1"/>
          <w:lang w:eastAsia="it-IT"/>
          <w14:ligatures w14:val="none"/>
        </w:rPr>
        <w:t>Formativ</w:t>
      </w:r>
      <w:r w:rsidR="00A84917">
        <w:rPr>
          <w:rFonts w:ascii="Calibri" w:eastAsia="Times New Roman" w:hAnsi="Calibri" w:cs="Calibri"/>
          <w:b/>
          <w:bCs/>
          <w:i/>
          <w:iCs/>
          <w:kern w:val="0"/>
          <w:shd w:val="clear" w:color="auto" w:fill="C6D9F1"/>
          <w:lang w:eastAsia="it-IT"/>
          <w14:ligatures w14:val="none"/>
        </w:rPr>
        <w:t>a</w:t>
      </w:r>
      <w:r w:rsidR="00A84917"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 xml:space="preserve"> _</w:t>
      </w:r>
      <w:proofErr w:type="gramEnd"/>
      <w:r w:rsidRPr="00551460">
        <w:rPr>
          <w:rFonts w:ascii="Calibri" w:eastAsia="Times New Roman" w:hAnsi="Calibri" w:cs="Calibri"/>
          <w:b/>
          <w:bCs/>
          <w:i/>
          <w:iCs/>
          <w:kern w:val="0"/>
          <w:shd w:val="clear" w:color="auto" w:fill="C6D9F1"/>
          <w:lang w:eastAsia="it-IT"/>
          <w14:ligatures w14:val="none"/>
        </w:rPr>
        <w:t>__________________________</w:t>
      </w:r>
      <w:r w:rsidRPr="00551460">
        <w:rPr>
          <w:rFonts w:ascii="Calibri" w:eastAsia="Times New Roman" w:hAnsi="Calibri" w:cs="Calibri"/>
          <w:i/>
          <w:i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presenta garanzie sufficienti per mettere in atto misure tecniche ed organizzative adeguate in modo tale che il trattamento dei dati personali, di cui la Giunta Regionale Lazio è Titolare, soddisfi i requisiti e il pieno rispetto delle disposizioni previste dal RGPD;</w:t>
      </w:r>
    </w:p>
    <w:p w14:paraId="308612AA"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2286E145"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CONSIDERATO</w:t>
      </w:r>
      <w:r w:rsidRPr="00551460">
        <w:rPr>
          <w:rFonts w:ascii="Calibri" w:eastAsia="Times New Roman" w:hAnsi="Calibri" w:cs="Calibri"/>
          <w:kern w:val="0"/>
          <w:lang w:eastAsia="it-IT"/>
          <w14:ligatures w14:val="none"/>
        </w:rPr>
        <w:t xml:space="preserve"> che il RGPD prevede all'articolo 28, punto 6 che “Fatto salvo un contratto individuale tra il titolare del trattamento e il responsabile del trattamento, il contratto o altro atto giuridico di cui ai paragrafi 3 e 4 del presente articolo può basarsi, in tutto o in parte, su clausole contrattuali tipo di cui ai paragrafi 7 e 8 del presente articolo, anche laddove siano parte di una certificazione concessa al titolare del trattamento o al responsabile del trattamento ai sensi degli articoli 42 e 43”;</w:t>
      </w:r>
    </w:p>
    <w:p w14:paraId="2B7CE1EB"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70F3C3A4"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VISTA</w:t>
      </w:r>
      <w:r w:rsidRPr="00551460">
        <w:rPr>
          <w:rFonts w:ascii="Calibri" w:eastAsia="Times New Roman" w:hAnsi="Calibri" w:cs="Calibri"/>
          <w:kern w:val="0"/>
          <w:lang w:eastAsia="it-IT"/>
          <w14:ligatures w14:val="none"/>
        </w:rPr>
        <w:t xml:space="preserve"> la “DECISIONE DI ESECUZIONE (UE) 2021_915” relativa alle clausole contrattuali tipo tra titolari del trattamento e responsabili del trattamento a norma dell'articolo 28, paragrafo 7, del Regolamento (UE) 2016/679 del Parlamento Europeo e del Consiglio (Testo rilevante ai fini del SEE), che prevede, in particolare, che “Il titolare del trattamento e il responsabile del trattamento [sono] liberi di includere le clausole contrattuali tipo stabilite nella presente decisione in un contratto più ampio e di aggiungere altre clausole o garanzie supplementari, purché queste non contraddicano, direttamente o indirettamente, le clausole contrattuali tipo o pregiudichino i diritti o le libertà fondamentali degli interessati. L'utilizzo delle clausole contrattuali tipo lascia impregiudicato qualunque obbligo contrattuale del titolare del trattamento e/o del responsabile del trattamento di garantire il rispetto dei privilegi e delle immunità applicabili.”;</w:t>
      </w:r>
    </w:p>
    <w:p w14:paraId="436FBFFC" w14:textId="36C5BA2B" w:rsidR="00D73325" w:rsidRDefault="00551460" w:rsidP="0050104D">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Quanto sopra premesso, </w:t>
      </w:r>
    </w:p>
    <w:p w14:paraId="0C083541" w14:textId="77777777" w:rsidR="0050104D" w:rsidRPr="00551460" w:rsidRDefault="0050104D" w:rsidP="0050104D">
      <w:pPr>
        <w:spacing w:after="0" w:line="240" w:lineRule="auto"/>
        <w:ind w:left="113"/>
        <w:jc w:val="both"/>
        <w:rPr>
          <w:rFonts w:ascii="Calibri" w:eastAsia="Times New Roman" w:hAnsi="Calibri" w:cs="Calibri"/>
          <w:kern w:val="0"/>
          <w:lang w:eastAsia="it-IT"/>
          <w14:ligatures w14:val="none"/>
        </w:rPr>
      </w:pPr>
    </w:p>
    <w:p w14:paraId="300100C4" w14:textId="77777777" w:rsidR="00551460" w:rsidRPr="00551460" w:rsidRDefault="00551460" w:rsidP="00551460">
      <w:pPr>
        <w:spacing w:after="0" w:line="240" w:lineRule="auto"/>
        <w:ind w:left="113"/>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le parti stipulano e convengono quanto segue:</w:t>
      </w:r>
    </w:p>
    <w:p w14:paraId="318725F0"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p>
    <w:p w14:paraId="7C2EFB63" w14:textId="4D7A3B50" w:rsidR="00551460" w:rsidRPr="00551460" w:rsidRDefault="00551460" w:rsidP="0050104D">
      <w:pPr>
        <w:spacing w:before="94" w:after="0" w:line="240" w:lineRule="auto"/>
        <w:ind w:left="2846" w:right="3391"/>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w:t>
      </w:r>
    </w:p>
    <w:p w14:paraId="316F0D1C" w14:textId="77777777" w:rsidR="00551460" w:rsidRPr="00551460" w:rsidRDefault="00551460" w:rsidP="00551460">
      <w:pPr>
        <w:spacing w:before="1"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1. Clausola 1 - </w:t>
      </w:r>
      <w:r w:rsidRPr="00551460">
        <w:rPr>
          <w:rFonts w:ascii="Calibri" w:eastAsia="Times New Roman" w:hAnsi="Calibri" w:cs="Calibri"/>
          <w:b/>
          <w:bCs/>
          <w:i/>
          <w:iCs/>
          <w:kern w:val="0"/>
          <w:lang w:eastAsia="it-IT"/>
          <w14:ligatures w14:val="none"/>
        </w:rPr>
        <w:t>Scopo e ambito di applicazione</w:t>
      </w:r>
    </w:p>
    <w:p w14:paraId="0C56C6AA"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781012EA" w14:textId="41E0FCCA"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ed il responsabile del trattamento </w:t>
      </w:r>
      <w:r w:rsidRPr="00551460">
        <w:rPr>
          <w:rFonts w:ascii="Calibri" w:eastAsia="Times New Roman" w:hAnsi="Calibri" w:cs="Calibri"/>
          <w:kern w:val="0"/>
          <w:shd w:val="clear" w:color="auto" w:fill="C6D9F1"/>
          <w:lang w:eastAsia="it-IT"/>
          <w14:ligatures w14:val="none"/>
        </w:rPr>
        <w:t>&lt;</w:t>
      </w:r>
      <w:bookmarkStart w:id="3" w:name="_Hlk166768846"/>
      <w:r w:rsidRPr="00551460">
        <w:rPr>
          <w:rFonts w:ascii="Calibri" w:eastAsia="Times New Roman" w:hAnsi="Calibri" w:cs="Calibri"/>
          <w:b/>
          <w:bCs/>
          <w:i/>
          <w:iCs/>
          <w:kern w:val="0"/>
          <w:shd w:val="clear" w:color="auto" w:fill="C6D9F1"/>
          <w:lang w:eastAsia="it-IT"/>
          <w14:ligatures w14:val="none"/>
        </w:rPr>
        <w:t>indicare ragione e/o denominazione</w:t>
      </w:r>
      <w:r w:rsidRPr="00551460">
        <w:rPr>
          <w:rFonts w:ascii="Calibri" w:eastAsia="Times New Roman" w:hAnsi="Calibri" w:cs="Calibri"/>
          <w:kern w:val="0"/>
          <w:lang w:eastAsia="it-IT"/>
          <w14:ligatures w14:val="none"/>
        </w:rPr>
        <w:t xml:space="preserve"> </w:t>
      </w:r>
      <w:r w:rsidR="009F0055" w:rsidRPr="00551460">
        <w:rPr>
          <w:rFonts w:ascii="Calibri" w:eastAsia="Times New Roman" w:hAnsi="Calibri" w:cs="Calibri"/>
          <w:b/>
          <w:bCs/>
          <w:i/>
          <w:iCs/>
          <w:kern w:val="0"/>
          <w:shd w:val="clear" w:color="auto" w:fill="C6D9F1"/>
          <w:lang w:eastAsia="it-IT"/>
          <w14:ligatures w14:val="none"/>
        </w:rPr>
        <w:t>dell</w:t>
      </w:r>
      <w:r w:rsidR="009F0055">
        <w:rPr>
          <w:rFonts w:ascii="Calibri" w:eastAsia="Times New Roman" w:hAnsi="Calibri" w:cs="Calibri"/>
          <w:b/>
          <w:bCs/>
          <w:i/>
          <w:iCs/>
          <w:kern w:val="0"/>
          <w:shd w:val="clear" w:color="auto" w:fill="C6D9F1"/>
          <w:lang w:eastAsia="it-IT"/>
          <w14:ligatures w14:val="none"/>
        </w:rPr>
        <w:t>’</w:t>
      </w:r>
      <w:r w:rsidR="009F0055" w:rsidRPr="005D3EBC">
        <w:rPr>
          <w:rFonts w:ascii="Calibri" w:eastAsia="Times New Roman" w:hAnsi="Calibri" w:cs="Calibri"/>
          <w:b/>
          <w:bCs/>
          <w:i/>
          <w:iCs/>
          <w:kern w:val="0"/>
          <w:shd w:val="clear" w:color="auto" w:fill="C6D9F1"/>
          <w:lang w:eastAsia="it-IT"/>
          <w14:ligatures w14:val="none"/>
        </w:rPr>
        <w:t>Istituzion</w:t>
      </w:r>
      <w:r w:rsidR="009F0055">
        <w:rPr>
          <w:rFonts w:ascii="Calibri" w:eastAsia="Times New Roman" w:hAnsi="Calibri" w:cs="Calibri"/>
          <w:b/>
          <w:bCs/>
          <w:i/>
          <w:iCs/>
          <w:kern w:val="0"/>
          <w:shd w:val="clear" w:color="auto" w:fill="C6D9F1"/>
          <w:lang w:eastAsia="it-IT"/>
          <w14:ligatures w14:val="none"/>
        </w:rPr>
        <w:t>e</w:t>
      </w:r>
      <w:r w:rsidR="009F0055" w:rsidRPr="005D3EBC">
        <w:rPr>
          <w:rFonts w:ascii="Calibri" w:eastAsia="Times New Roman" w:hAnsi="Calibri" w:cs="Calibri"/>
          <w:b/>
          <w:bCs/>
          <w:i/>
          <w:iCs/>
          <w:kern w:val="0"/>
          <w:shd w:val="clear" w:color="auto" w:fill="C6D9F1"/>
          <w:lang w:eastAsia="it-IT"/>
          <w14:ligatures w14:val="none"/>
        </w:rPr>
        <w:t xml:space="preserve"> Formativ</w:t>
      </w:r>
      <w:r w:rsidR="009F0055">
        <w:rPr>
          <w:rFonts w:ascii="Calibri" w:eastAsia="Times New Roman" w:hAnsi="Calibri" w:cs="Calibri"/>
          <w:b/>
          <w:bCs/>
          <w:i/>
          <w:iCs/>
          <w:kern w:val="0"/>
          <w:shd w:val="clear" w:color="auto" w:fill="C6D9F1"/>
          <w:lang w:eastAsia="it-IT"/>
          <w14:ligatures w14:val="none"/>
        </w:rPr>
        <w:t>a</w:t>
      </w:r>
      <w:r w:rsidR="009F0055"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___________________________</w:t>
      </w:r>
      <w:r w:rsidRPr="00551460">
        <w:rPr>
          <w:rFonts w:ascii="Calibri" w:eastAsia="Times New Roman" w:hAnsi="Calibri" w:cs="Calibri"/>
          <w:i/>
          <w:i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w:t>
      </w:r>
      <w:bookmarkEnd w:id="3"/>
      <w:r w:rsidRPr="00551460">
        <w:rPr>
          <w:rFonts w:ascii="Calibri" w:eastAsia="Times New Roman" w:hAnsi="Calibri" w:cs="Calibri"/>
          <w:kern w:val="0"/>
          <w:lang w:eastAsia="it-IT"/>
          <w14:ligatures w14:val="none"/>
        </w:rPr>
        <w:t>di cui all'allegato I accettano le presenti clausole al fine di garantire il rispetto dell'articolo 28, paragrafi 3 e 4, del Regolamento (UE) 2016/679;</w:t>
      </w:r>
    </w:p>
    <w:p w14:paraId="1BB28CD4"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si applicano al trattamento dei dati personali specificato all'allegato II;</w:t>
      </w:r>
    </w:p>
    <w:p w14:paraId="2BD15132"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gli allegati da I a VI costituiscono parte integrante delle clausole;</w:t>
      </w:r>
    </w:p>
    <w:p w14:paraId="1824BD23"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lasciano impregiudicati gli obblighi cui è soggetto il Titolare del trattamento a norma del Regolamento (UE) 2016/679;</w:t>
      </w:r>
    </w:p>
    <w:p w14:paraId="5478B69D"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non garantiscono, di per sé, il rispetto degli obblighi connessi ai trasferimenti internazionali conformemente al capo V del Regolamento (UE) 2016/679.</w:t>
      </w:r>
    </w:p>
    <w:p w14:paraId="36028924"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1A53F755" w14:textId="77777777" w:rsidR="00551460" w:rsidRPr="00551460" w:rsidRDefault="00551460" w:rsidP="00551460">
      <w:pPr>
        <w:spacing w:before="1"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2. </w:t>
      </w:r>
      <w:bookmarkStart w:id="4" w:name="_Hlk166755515"/>
      <w:r w:rsidRPr="00551460">
        <w:rPr>
          <w:rFonts w:ascii="Calibri" w:eastAsia="Times New Roman" w:hAnsi="Calibri" w:cs="Calibri"/>
          <w:b/>
          <w:bCs/>
          <w:kern w:val="0"/>
          <w:lang w:eastAsia="it-IT"/>
          <w14:ligatures w14:val="none"/>
        </w:rPr>
        <w:t>Clausola 2</w:t>
      </w:r>
      <w:bookmarkEnd w:id="4"/>
      <w:r w:rsidRPr="00551460">
        <w:rPr>
          <w:rFonts w:ascii="Calibri" w:eastAsia="Times New Roman" w:hAnsi="Calibri" w:cs="Calibri"/>
          <w:b/>
          <w:bCs/>
          <w:kern w:val="0"/>
          <w:lang w:eastAsia="it-IT"/>
          <w14:ligatures w14:val="none"/>
        </w:rPr>
        <w:t xml:space="preserve"> - </w:t>
      </w:r>
      <w:r w:rsidRPr="00551460">
        <w:rPr>
          <w:rFonts w:ascii="Calibri" w:eastAsia="Times New Roman" w:hAnsi="Calibri" w:cs="Calibri"/>
          <w:b/>
          <w:bCs/>
          <w:i/>
          <w:iCs/>
          <w:kern w:val="0"/>
          <w:lang w:eastAsia="it-IT"/>
          <w14:ligatures w14:val="none"/>
        </w:rPr>
        <w:t>Invariabilità delle clausole</w:t>
      </w:r>
    </w:p>
    <w:p w14:paraId="224435C6" w14:textId="77777777" w:rsidR="00551460" w:rsidRPr="00551460" w:rsidRDefault="00551460" w:rsidP="00551460">
      <w:pPr>
        <w:numPr>
          <w:ilvl w:val="0"/>
          <w:numId w:val="2"/>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si impegnano a non modificare le clausole se non per aggiungere o aggiornare informazioni negli allegati;</w:t>
      </w:r>
    </w:p>
    <w:p w14:paraId="2DCFA1C1" w14:textId="77777777" w:rsidR="00551460" w:rsidRPr="00551460" w:rsidRDefault="00551460" w:rsidP="00551460">
      <w:pPr>
        <w:numPr>
          <w:ilvl w:val="0"/>
          <w:numId w:val="2"/>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quanto previsto alla lettera a)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14:paraId="117D4521"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0DD1B891" w14:textId="77777777" w:rsidR="00551460" w:rsidRPr="00551460" w:rsidRDefault="00551460" w:rsidP="00551460">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3.</w:t>
      </w: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 xml:space="preserve">Clausola 3 - </w:t>
      </w:r>
      <w:r w:rsidRPr="00551460">
        <w:rPr>
          <w:rFonts w:ascii="Calibri" w:eastAsia="Times New Roman" w:hAnsi="Calibri" w:cs="Calibri"/>
          <w:b/>
          <w:bCs/>
          <w:i/>
          <w:iCs/>
          <w:kern w:val="0"/>
          <w:lang w:eastAsia="it-IT"/>
          <w14:ligatures w14:val="none"/>
        </w:rPr>
        <w:t>Interpretazione</w:t>
      </w:r>
    </w:p>
    <w:p w14:paraId="41A24148"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quando le presenti clausole utilizzano i termini definiti nel Regolamento (UE) 2016/679, tali termini hanno lo stesso significato di cui al Regolamento stesso;</w:t>
      </w:r>
    </w:p>
    <w:p w14:paraId="08AF4040"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vanno lette e interpretate alla luce delle disposizioni del Regolamento (UE) 2016/679;</w:t>
      </w:r>
    </w:p>
    <w:p w14:paraId="4640899A"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non devono essere interpretate in un senso che non sia conforme ai diritti e agli obblighi previsti dal Regolamento (UE) 2016/679, o che pregiudichi i diritti o le libertà fondamentali degli interessati.</w:t>
      </w:r>
    </w:p>
    <w:p w14:paraId="34EBB52F"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192968D" w14:textId="77777777" w:rsidR="00551460" w:rsidRPr="00551460" w:rsidRDefault="00551460" w:rsidP="00551460">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4. Clausola 4 - </w:t>
      </w:r>
      <w:r w:rsidRPr="00551460">
        <w:rPr>
          <w:rFonts w:ascii="Calibri" w:eastAsia="Times New Roman" w:hAnsi="Calibri" w:cs="Calibri"/>
          <w:b/>
          <w:bCs/>
          <w:i/>
          <w:iCs/>
          <w:kern w:val="0"/>
          <w:lang w:eastAsia="it-IT"/>
          <w14:ligatures w14:val="none"/>
        </w:rPr>
        <w:t>Gerarchia</w:t>
      </w:r>
    </w:p>
    <w:p w14:paraId="7FA68E30" w14:textId="77777777" w:rsid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contraddizione tra le presenti clausole e le disposizioni di accordi correlati, vigenti tra le parti al momento dell'accettazione delle presenti clausole, o conclusi successivamente, prevalgono le presenti clausole.</w:t>
      </w:r>
    </w:p>
    <w:p w14:paraId="1072B575" w14:textId="77777777" w:rsidR="00D73325" w:rsidRDefault="00D73325" w:rsidP="00551460">
      <w:pPr>
        <w:spacing w:after="0" w:line="240" w:lineRule="auto"/>
        <w:jc w:val="both"/>
        <w:rPr>
          <w:rFonts w:ascii="Calibri" w:eastAsia="Times New Roman" w:hAnsi="Calibri" w:cs="Calibri"/>
          <w:kern w:val="0"/>
          <w:lang w:eastAsia="it-IT"/>
          <w14:ligatures w14:val="none"/>
        </w:rPr>
      </w:pPr>
    </w:p>
    <w:p w14:paraId="136B0F9B" w14:textId="1663F25F" w:rsidR="00551460" w:rsidRPr="00551460" w:rsidRDefault="00551460" w:rsidP="00D73325">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5. Clausola 5 - </w:t>
      </w:r>
      <w:r w:rsidRPr="00551460">
        <w:rPr>
          <w:rFonts w:ascii="Calibri" w:eastAsia="Times New Roman" w:hAnsi="Calibri" w:cs="Calibri"/>
          <w:b/>
          <w:bCs/>
          <w:i/>
          <w:iCs/>
          <w:kern w:val="0"/>
          <w:lang w:eastAsia="it-IT"/>
          <w14:ligatures w14:val="none"/>
        </w:rPr>
        <w:t xml:space="preserve">Clausola di adesione successiva </w:t>
      </w:r>
    </w:p>
    <w:p w14:paraId="0D427219"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qualunque entità che non sia parte delle presenti clausole può, con l'accordo di tutte le parti, aderire alle presenti clausole in qualunque momento, in qualità di titolare del trattamento o di responsabile del trattamento, compilando gli allegati e firmando l'allegato I;</w:t>
      </w:r>
    </w:p>
    <w:p w14:paraId="491FD2D1"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una volta compilati e firmati gli allegati di cui alla lettera a), l'entità aderente è considerata parte delle presenti clausole e ha i diritti e gli obblighi di un titolare del trattamento o di un responsabile del trattamento, conformemente alla sua designazione nell'allegato I;</w:t>
      </w:r>
    </w:p>
    <w:p w14:paraId="64E77C6E"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l'entità aderente non ha diritti od obblighi derivanti a norma delle presenti clausole per il periodo precedente all'adesione.</w:t>
      </w:r>
    </w:p>
    <w:p w14:paraId="1F9D865E"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br w:type="page"/>
      </w:r>
    </w:p>
    <w:p w14:paraId="79388808"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SEZIONE II - OBBLIGHI DELLE PARTI</w:t>
      </w:r>
    </w:p>
    <w:p w14:paraId="08C78A7A"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6A182FA0"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6. Clausola 6 - </w:t>
      </w:r>
      <w:r w:rsidRPr="00551460">
        <w:rPr>
          <w:rFonts w:ascii="Calibri" w:eastAsia="Times New Roman" w:hAnsi="Calibri" w:cs="Calibri"/>
          <w:b/>
          <w:bCs/>
          <w:i/>
          <w:iCs/>
          <w:kern w:val="0"/>
          <w:lang w:eastAsia="it-IT"/>
          <w14:ligatures w14:val="none"/>
        </w:rPr>
        <w:t>Descrizione del trattamento</w:t>
      </w:r>
    </w:p>
    <w:p w14:paraId="3CE80E0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 dettagli dei trattamenti, in particolare le categorie di dati personali e le finalità del trattamento per le quali i dati personali sono trattati per conto del Titolare del trattamento, </w:t>
      </w:r>
      <w:r w:rsidRPr="00551460">
        <w:rPr>
          <w:rFonts w:ascii="Calibri" w:eastAsia="Times New Roman" w:hAnsi="Calibri" w:cs="Calibri"/>
          <w:kern w:val="0"/>
          <w:shd w:val="clear" w:color="auto" w:fill="D9D9D9"/>
          <w:lang w:eastAsia="it-IT"/>
          <w14:ligatures w14:val="none"/>
        </w:rPr>
        <w:t>sono specificati nell'allegato II.</w:t>
      </w:r>
    </w:p>
    <w:p w14:paraId="2D6E0006"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003C0D7"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7. Clausola 7 - </w:t>
      </w:r>
      <w:r w:rsidRPr="00551460">
        <w:rPr>
          <w:rFonts w:ascii="Calibri" w:eastAsia="Times New Roman" w:hAnsi="Calibri" w:cs="Calibri"/>
          <w:b/>
          <w:bCs/>
          <w:i/>
          <w:iCs/>
          <w:kern w:val="0"/>
          <w:lang w:eastAsia="it-IT"/>
          <w14:ligatures w14:val="none"/>
        </w:rPr>
        <w:t>Obblighi delle parti</w:t>
      </w:r>
    </w:p>
    <w:p w14:paraId="5B09F01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74B8EAC"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7.1. Istruzioni</w:t>
      </w:r>
    </w:p>
    <w:p w14:paraId="18AD35CD" w14:textId="77777777" w:rsidR="00551460" w:rsidRPr="00551460" w:rsidRDefault="00551460" w:rsidP="00551460">
      <w:pPr>
        <w:numPr>
          <w:ilvl w:val="0"/>
          <w:numId w:val="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14:paraId="47F5C0BB" w14:textId="77777777" w:rsidR="00551460" w:rsidRPr="00551460" w:rsidRDefault="00551460" w:rsidP="00551460">
      <w:pPr>
        <w:numPr>
          <w:ilvl w:val="0"/>
          <w:numId w:val="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14:paraId="39EF95CF"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3752F1C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7.2. Limitazione delle finalità</w:t>
      </w:r>
    </w:p>
    <w:p w14:paraId="041329E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tratta i dati personali soltanto per le </w:t>
      </w:r>
      <w:r w:rsidRPr="00551460">
        <w:rPr>
          <w:rFonts w:ascii="Calibri" w:eastAsia="Times New Roman" w:hAnsi="Calibri" w:cs="Calibri"/>
          <w:kern w:val="0"/>
          <w:shd w:val="clear" w:color="auto" w:fill="D9D9D9"/>
          <w:lang w:eastAsia="it-IT"/>
          <w14:ligatures w14:val="none"/>
        </w:rPr>
        <w:t xml:space="preserve">finalità specifiche del trattamento di cui all'allegato II, </w:t>
      </w:r>
      <w:r w:rsidRPr="00551460">
        <w:rPr>
          <w:rFonts w:ascii="Calibri" w:eastAsia="Times New Roman" w:hAnsi="Calibri" w:cs="Calibri"/>
          <w:kern w:val="0"/>
          <w:lang w:eastAsia="it-IT"/>
          <w14:ligatures w14:val="none"/>
        </w:rPr>
        <w:t>salvo ulteriori istruzioni del titolare del trattamento.</w:t>
      </w:r>
    </w:p>
    <w:p w14:paraId="6E3A5F7F"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506E8545"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7.3. Durata del trattamento dei dati personali</w:t>
      </w:r>
    </w:p>
    <w:p w14:paraId="3AFB84E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tratta i dati personali soltanto per la </w:t>
      </w:r>
      <w:r w:rsidRPr="00551460">
        <w:rPr>
          <w:rFonts w:ascii="Calibri" w:eastAsia="Times New Roman" w:hAnsi="Calibri" w:cs="Calibri"/>
          <w:kern w:val="0"/>
          <w:shd w:val="clear" w:color="auto" w:fill="D9D9D9"/>
          <w:lang w:eastAsia="it-IT"/>
          <w14:ligatures w14:val="none"/>
        </w:rPr>
        <w:t>durata specificata nell'allegato II</w:t>
      </w:r>
      <w:r w:rsidRPr="00551460">
        <w:rPr>
          <w:rFonts w:ascii="Calibri" w:eastAsia="Times New Roman" w:hAnsi="Calibri" w:cs="Calibri"/>
          <w:kern w:val="0"/>
          <w:lang w:eastAsia="it-IT"/>
          <w14:ligatures w14:val="none"/>
        </w:rPr>
        <w:t>.</w:t>
      </w:r>
    </w:p>
    <w:p w14:paraId="5E266DC7"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034E5FA9"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7.4. Sicurezza del trattamento</w:t>
      </w:r>
    </w:p>
    <w:p w14:paraId="70B88D3D" w14:textId="77777777" w:rsidR="00551460" w:rsidRPr="00551460" w:rsidRDefault="00551460" w:rsidP="00551460">
      <w:pPr>
        <w:numPr>
          <w:ilvl w:val="0"/>
          <w:numId w:val="10"/>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w:t>
      </w:r>
    </w:p>
    <w:p w14:paraId="730F5BDD" w14:textId="77777777" w:rsidR="00551460" w:rsidRDefault="00551460" w:rsidP="00551460">
      <w:pPr>
        <w:numPr>
          <w:ilvl w:val="0"/>
          <w:numId w:val="10"/>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concede l'accesso ai dati personali oggetto di trattamento al proprio personale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w:t>
      </w:r>
    </w:p>
    <w:p w14:paraId="3388A036" w14:textId="77777777" w:rsidR="00052A48" w:rsidRPr="00551460" w:rsidRDefault="00052A48" w:rsidP="00052A48">
      <w:pPr>
        <w:spacing w:after="0" w:line="240" w:lineRule="auto"/>
        <w:ind w:left="357"/>
        <w:jc w:val="both"/>
        <w:rPr>
          <w:rFonts w:ascii="Calibri" w:eastAsia="Times New Roman" w:hAnsi="Calibri" w:cs="Calibri"/>
          <w:kern w:val="0"/>
          <w:lang w:eastAsia="it-IT"/>
          <w14:ligatures w14:val="none"/>
        </w:rPr>
      </w:pPr>
    </w:p>
    <w:p w14:paraId="2F44240C"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6427B67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7.5. Dati “sensibili” o “particolari”</w:t>
      </w:r>
    </w:p>
    <w:p w14:paraId="628F4EA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 xml:space="preserve">Se il trattamento riguarda dati personali che rivelano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o «particolari», ai sensi dell'articolo 9 del RGPD), il responsabile del trattamento applica limitazioni specifiche e/o garanzie supplementari. </w:t>
      </w:r>
    </w:p>
    <w:p w14:paraId="2EC9B76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highlight w:val="lightGray"/>
          <w:lang w:eastAsia="it-IT"/>
          <w14:ligatures w14:val="none"/>
        </w:rPr>
        <w:t>Tali garanzie supplementari vanno esplicitate nell'allegato III.</w:t>
      </w:r>
    </w:p>
    <w:p w14:paraId="0B8D0C76"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3D23C6E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7.6. Documentazione e rispetto</w:t>
      </w:r>
    </w:p>
    <w:p w14:paraId="2091B8E6"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devono essere in grado di dimostrare il rispetto delle presenti clausole;</w:t>
      </w:r>
    </w:p>
    <w:p w14:paraId="116F1F82"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risponde prontamente e adeguatamente alle richieste di informazioni del titolare del trattamento relative al trattamento dei dati conformemente alle presenti clausole;</w:t>
      </w:r>
    </w:p>
    <w:p w14:paraId="6F186A6F"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w:t>
      </w:r>
    </w:p>
    <w:p w14:paraId="16B8049C"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non inferiore a </w:t>
      </w:r>
      <w:proofErr w:type="gramStart"/>
      <w:r w:rsidRPr="00551460">
        <w:rPr>
          <w:rFonts w:ascii="Calibri" w:eastAsia="Times New Roman" w:hAnsi="Calibri" w:cs="Calibri"/>
          <w:kern w:val="0"/>
          <w:lang w:eastAsia="it-IT"/>
          <w14:ligatures w14:val="none"/>
        </w:rPr>
        <w:t>10</w:t>
      </w:r>
      <w:proofErr w:type="gramEnd"/>
      <w:r w:rsidRPr="00551460">
        <w:rPr>
          <w:rFonts w:ascii="Calibri" w:eastAsia="Times New Roman" w:hAnsi="Calibri" w:cs="Calibri"/>
          <w:kern w:val="0"/>
          <w:lang w:eastAsia="it-IT"/>
          <w14:ligatures w14:val="none"/>
        </w:rPr>
        <w:t xml:space="preserve"> giorni;</w:t>
      </w:r>
    </w:p>
    <w:p w14:paraId="2C9597E2"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su richiesta, le parti mettono a disposizione delle autorità di controllo competenti le informazioni di cui alla presente clausola, compresi i risultati di eventuali attività di revisione.</w:t>
      </w:r>
    </w:p>
    <w:p w14:paraId="01F09052"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04DD5DC1" w14:textId="77777777" w:rsidR="00551460" w:rsidRPr="00551460" w:rsidRDefault="00551460" w:rsidP="00551460">
      <w:pPr>
        <w:spacing w:after="0" w:line="240" w:lineRule="auto"/>
        <w:ind w:left="3"/>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7.7. Ricorso a sub-responsabili del trattamento (ulteriori responsabili)</w:t>
      </w:r>
    </w:p>
    <w:p w14:paraId="3B625EED"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ha l'autorizzazione generale del titolare del trattamento per ricorrere a ulteriori responsabili del trattamento (nel documento anche “sub- responsabili”), sulla base di un elenco concordato </w:t>
      </w:r>
      <w:r w:rsidRPr="00551460">
        <w:rPr>
          <w:rFonts w:ascii="Calibri" w:eastAsia="Times New Roman" w:hAnsi="Calibri" w:cs="Calibri"/>
          <w:kern w:val="0"/>
          <w:highlight w:val="lightGray"/>
          <w:shd w:val="clear" w:color="auto" w:fill="B8CCE4"/>
          <w:lang w:eastAsia="it-IT"/>
          <w14:ligatures w14:val="none"/>
        </w:rPr>
        <w:t>(l’elenco dei sub-sub responsabili deve essere indicato nell’allegato IV).</w:t>
      </w:r>
      <w:r w:rsidRPr="00551460">
        <w:rPr>
          <w:rFonts w:ascii="Calibri" w:eastAsia="Times New Roman" w:hAnsi="Calibri" w:cs="Calibri"/>
          <w:kern w:val="0"/>
          <w:lang w:eastAsia="it-IT"/>
          <w14:ligatures w14:val="none"/>
        </w:rPr>
        <w:t xml:space="preserve"> Il responsabile del trattamento informa per iscritto il titolare del trattamento in merito all'aggiunta o alla sostituzione di sub-responsabili del trattamento nel suddetto elenco, con un anticipo di almeno 15 giorni, dando così al titolare del trattamento tempo sufficiente per potersi opporre. Il responsabile del trattamento fornisce al titolare del trattamento le informazioni necessarie per consentirgli di esercitare il diritto di opposizione;</w:t>
      </w:r>
    </w:p>
    <w:p w14:paraId="47E08234"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qualora il responsabile del trattamento ricorra a un sub-responsabile del trattamento per l'esecuzione di specifiche attività di trattamento (per conto del responsabile del trattamento), stipula un contratto che impone al sub-responsabile del trattamento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w:t>
      </w:r>
    </w:p>
    <w:p w14:paraId="0AEFE6D3"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su richiesta del titolare del trattamento, il responsabile del trattamento gli fornisce copia del contratto stipulato con il sub-responsabile del trattamento e di ogni successiva modifica. Nella misura necessaria a proteggere segreti d'ufficio o altre informazioni riservate, compresi i dati personali, il responsabile del trattamento può espungere informazioni dal contratto prima di trasmetterne una copia;</w:t>
      </w:r>
    </w:p>
    <w:p w14:paraId="3076EFA4"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resta pienamente responsabile nei confronti del titolare del trattamento dell'adempimento degli obblighi del sub-responsabile derivanti dal contratto che questi ha stipulato con il responsabile del trattamento. Il responsabile del trattamento notifica al titolare del trattamento qualunque inadempimento, da parte del sub-responsabile del trattamento, degli obblighi contrattuali;</w:t>
      </w:r>
    </w:p>
    <w:p w14:paraId="5DD428E3"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 responsabile del trattamento e di imporre a quest'ultimo di cancellare o restituire i dati personali.</w:t>
      </w:r>
    </w:p>
    <w:p w14:paraId="2F31832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9813E3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7.8. Trasferimenti internazionali</w:t>
      </w:r>
    </w:p>
    <w:p w14:paraId="0E3CB606" w14:textId="77777777" w:rsidR="00551460" w:rsidRPr="00551460" w:rsidRDefault="00551460" w:rsidP="00551460">
      <w:pPr>
        <w:numPr>
          <w:ilvl w:val="0"/>
          <w:numId w:val="13"/>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qualunque trasferimento di dati verso un paese terzo o un'organizzazione internazionale da parte del responsabile del trattamento è effettuato soltanto su istruzione documentata del titolare del trattamento o per adempiere ad un requisito specifico a norma del diritto dell'Unione o degli Stati membri cui è soggetto il responsabile del trattamento, e nel rispetto del capo V del Regolamento (UE) 2016/679;</w:t>
      </w:r>
    </w:p>
    <w:p w14:paraId="4A1FC930" w14:textId="77777777" w:rsidR="00551460" w:rsidRPr="00551460" w:rsidRDefault="00551460" w:rsidP="00551460">
      <w:pPr>
        <w:numPr>
          <w:ilvl w:val="0"/>
          <w:numId w:val="13"/>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conviene che, qualora il responsabile del trattamento ricorra a un sub- responsabile del trattamento conformemente alla clausola 7.7 per l'esecuzione di specifiche attività di trattamento (per conto del titolare del trattamento) e tali attività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14:paraId="40761B71" w14:textId="77777777" w:rsidR="00551460" w:rsidRPr="00551460" w:rsidRDefault="00551460" w:rsidP="00551460">
      <w:pPr>
        <w:spacing w:after="0" w:line="240" w:lineRule="auto"/>
        <w:ind w:left="363"/>
        <w:jc w:val="both"/>
        <w:rPr>
          <w:rFonts w:ascii="Calibri" w:eastAsia="Times New Roman" w:hAnsi="Calibri" w:cs="Calibri"/>
          <w:kern w:val="0"/>
          <w:lang w:eastAsia="it-IT"/>
          <w14:ligatures w14:val="none"/>
        </w:rPr>
      </w:pPr>
    </w:p>
    <w:p w14:paraId="0E079233"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8. Clausola 8 - </w:t>
      </w:r>
      <w:r w:rsidRPr="00551460">
        <w:rPr>
          <w:rFonts w:ascii="Calibri" w:eastAsia="Times New Roman" w:hAnsi="Calibri" w:cs="Calibri"/>
          <w:b/>
          <w:bCs/>
          <w:i/>
          <w:iCs/>
          <w:kern w:val="0"/>
          <w:lang w:eastAsia="it-IT"/>
          <w14:ligatures w14:val="none"/>
        </w:rPr>
        <w:t>Assistenza al titolare del trattamento</w:t>
      </w:r>
    </w:p>
    <w:p w14:paraId="53806154"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notifica prontamente al titolare del trattamento qualunque richiesta ricevuta dall'interessato. Non risponde egli stesso alla richiesta, a meno che sia stato autorizzato in tal senso dal titolare del trattamento;</w:t>
      </w:r>
    </w:p>
    <w:p w14:paraId="7F22B332"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assiste il titolare del trattamento nell'adempimento degli obblighi di rispondere alle richieste degli interessati per l'esercizio dei loro diritti, tenuto conto della natura del trattamento. Nell'adempiere agli obblighi di cui alle lettere a) e alla presente lettera, il responsabile del trattamento si attiene alle istruzioni del titolare del trattamento;</w:t>
      </w:r>
    </w:p>
    <w:p w14:paraId="714183A4"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oltre all'obbligo di assistere il titolare del trattamento in conformità della lettera b), il responsabile del trattamento assiste il titolare del trattamento anche nel garantire il rispetto dei seguenti obblighi, tenuto conto della natura del trattamento dei dati e delle informazioni a disposizione del responsabile del trattamento:</w:t>
      </w:r>
    </w:p>
    <w:p w14:paraId="79641BCB"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14:paraId="108B2645"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l'obbligo, prima di procedere al trattamento, di consultare le autorità di controllo competenti qualora la valutazione d'impatto sulla protezione dei dati indichi che il trattamento presenterebbe un rischio elevato in assenza di misure adottate dal titolare del trattamento per attenuare il rischio;</w:t>
      </w:r>
    </w:p>
    <w:p w14:paraId="4547F1B8"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l'obbligo di garantire che i dati personali siano esatti e aggiornati, informando senza indugio il titolare del trattamento qualora il responsabile del trattamento venga a conoscenza del fatto che i dati personali che sta trattando sono inesatti o obsoleti;</w:t>
      </w:r>
    </w:p>
    <w:p w14:paraId="7410F2B6"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gli obblighi di cui all'articolo 32 Regolamento (UE) 2016/679;</w:t>
      </w:r>
    </w:p>
    <w:p w14:paraId="493C2C46"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w:t>
      </w:r>
    </w:p>
    <w:p w14:paraId="247B5285" w14:textId="77777777" w:rsidR="00551460" w:rsidRPr="00551460" w:rsidRDefault="00551460" w:rsidP="00551460">
      <w:pPr>
        <w:spacing w:after="0"/>
        <w:ind w:left="720"/>
        <w:jc w:val="both"/>
        <w:rPr>
          <w:rFonts w:ascii="Calibri" w:eastAsia="Times New Roman" w:hAnsi="Calibri" w:cs="Calibri"/>
          <w:kern w:val="0"/>
          <w:lang w:eastAsia="it-IT"/>
          <w14:ligatures w14:val="none"/>
        </w:rPr>
      </w:pPr>
    </w:p>
    <w:p w14:paraId="2A19910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9. Clausola 9 - </w:t>
      </w:r>
      <w:r w:rsidRPr="00551460">
        <w:rPr>
          <w:rFonts w:ascii="Calibri" w:eastAsia="Times New Roman" w:hAnsi="Calibri" w:cs="Calibri"/>
          <w:b/>
          <w:bCs/>
          <w:i/>
          <w:iCs/>
          <w:kern w:val="0"/>
          <w:lang w:eastAsia="it-IT"/>
          <w14:ligatures w14:val="none"/>
        </w:rPr>
        <w:t>Notifica di una violazione dei dati personali</w:t>
      </w:r>
    </w:p>
    <w:p w14:paraId="31DDBC2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stesso.</w:t>
      </w:r>
    </w:p>
    <w:p w14:paraId="2287A1EC" w14:textId="77777777" w:rsidR="00551460" w:rsidRPr="00551460" w:rsidRDefault="00551460" w:rsidP="00551460">
      <w:pPr>
        <w:spacing w:after="0" w:line="240" w:lineRule="auto"/>
        <w:ind w:left="708"/>
        <w:jc w:val="both"/>
        <w:rPr>
          <w:rFonts w:ascii="Calibri" w:eastAsia="Times New Roman" w:hAnsi="Calibri" w:cs="Calibri"/>
          <w:kern w:val="0"/>
          <w:lang w:eastAsia="it-IT"/>
          <w14:ligatures w14:val="none"/>
        </w:rPr>
      </w:pPr>
    </w:p>
    <w:p w14:paraId="485BA357" w14:textId="77777777" w:rsidR="00551460" w:rsidRPr="00551460" w:rsidRDefault="00551460" w:rsidP="00551460">
      <w:pPr>
        <w:spacing w:before="60"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9.1.</w:t>
      </w: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Violazione riguardante dati trattati dal Titolare del trattamento</w:t>
      </w:r>
    </w:p>
    <w:p w14:paraId="7E961AD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una violazione dei dati personali trattati dal titolare del trattamento, il responsabile del trattamento, assiste il titolare del trattamento:</w:t>
      </w:r>
    </w:p>
    <w:p w14:paraId="5F8FB870"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notificare la violazione dei dati personali alle autorità di controllo competenti, senza ingiustificato ritardo, dopo che il titolare del trattamento ne è venuto a conoscenza (a meno che sia improbabile che la violazione dei dati personali presenti un rischio per i diritti e le libertà delle persone fisiche);</w:t>
      </w:r>
    </w:p>
    <w:p w14:paraId="27A38BE9"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nell'ottenere le seguenti informazioni che, in conformità dell'articolo 33, paragrafo 3, del Regolamento (UE) 2016/679 devono essere indicate nella notifica del titolare del trattamento e includere almeno:</w:t>
      </w:r>
    </w:p>
    <w:p w14:paraId="483B40B6"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 natura dei dati personali compresi, ove possibile, le categorie e il numero approssimativo di interessati, nonché le categorie e il numero approssimativo di registrazioni dei dati personali;</w:t>
      </w:r>
    </w:p>
    <w:p w14:paraId="242E6281"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probabili conseguenze della violazione dei dati personali;</w:t>
      </w:r>
    </w:p>
    <w:p w14:paraId="2285C748"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misure adottate o di cui si propone l'adozione da parte del titolare del trattamento per porre rimedio alla violazione dei dati personali, anche, qualora necessario, per attenuarne i possibili effetti negativi.</w:t>
      </w:r>
    </w:p>
    <w:p w14:paraId="013AD586" w14:textId="77777777" w:rsidR="00551460" w:rsidRPr="00551460" w:rsidRDefault="00551460" w:rsidP="00551460">
      <w:pPr>
        <w:spacing w:after="0" w:line="240" w:lineRule="auto"/>
        <w:ind w:left="59"/>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491E2A47"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nell'adempiere, in conformità dell'articolo 34 del Regolamento (UE) 2016/679, all'obbligo di comunicare, senza ingiustificato ritardo, la violazione dei dati personali all'interessato, qualora la violazione degli stessi dati sia suscettibile di presentare un rischio elevato per i diritti e le libertà delle persone fisiche.</w:t>
      </w:r>
    </w:p>
    <w:p w14:paraId="2548D344"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5DDA51A"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9.2. Violazione riguardante dati trattati dal responsabile del trattamento</w:t>
      </w:r>
    </w:p>
    <w:p w14:paraId="5313C8A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una violazione dei dati personali trattati dal responsabile del trattamento, quest'ultimo ne dà notifica al titolare del trattamento senza ingiustificato ritardo dopo esserne venuto a conoscenza. La notifica contiene almeno:</w:t>
      </w:r>
    </w:p>
    <w:p w14:paraId="3904E829"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una descrizione della natura della violazione (compresi, ove possibile, le categorie e il numero approssimativo di interessati e di registrazioni dei dati in questione);</w:t>
      </w:r>
    </w:p>
    <w:p w14:paraId="0C4B49A9"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recapiti di un punto di contatto presso il quale possono essere ottenute maggiori informazioni sulla violazione dei dati personali;</w:t>
      </w:r>
    </w:p>
    <w:p w14:paraId="3F5586ED"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stesso ai sensi degli articoli 33 e 34 del Regolamento (UE) 2016/679.</w:t>
      </w:r>
    </w:p>
    <w:p w14:paraId="4F260438"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p>
    <w:p w14:paraId="007CB52F"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III – DISPOSIZIONI FINALI</w:t>
      </w:r>
    </w:p>
    <w:p w14:paraId="4B3F819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E5AB267"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10. Clausola 10 - Inosservanza delle clausole e risoluzione</w:t>
      </w:r>
    </w:p>
    <w:p w14:paraId="587B0217"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fatte salve le disposizioni del Regolamento (UE) 2016/679, qualora il responsabile de trattamento violi gli obblighi che gli incombono a norma delle presenti clausole, il titolare del trattamento può dare istruzione al responsabile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w:t>
      </w:r>
    </w:p>
    <w:p w14:paraId="020C230C"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titolare del trattamento ha diritto di risolvere il contratto relativamente al trattamento dei dati personali conformemente alle presenti clausole qualora:</w:t>
      </w:r>
    </w:p>
    <w:p w14:paraId="26A92C0C"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il trattamento dei dati personali da parte del responsabile del trattamento sia stato sospeso dal titolare del trattamento ai sensi della lettera a) e il rispetto delle presenti clausole non sia stato adempiuto entro un termine ragionevole e in ogni caso entro un mese dalla sospensione;</w:t>
      </w:r>
    </w:p>
    <w:p w14:paraId="430B940A"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il responsabile del trattamento violi in modo sostanziale o persistente le presenti clausole o gli obblighi che gli incombono a norma del Regolamento (UE) 2016/679;</w:t>
      </w:r>
    </w:p>
    <w:p w14:paraId="2E3B1FA5"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il responsabile del trattamento non rispetti una decisione vincolante di un organo giurisdizionale competente o delle autorità di controllo competenti per quanto riguarda i propri obblighi in conformità alle presenti clausole o al Regolamento (UE) 2016/679;</w:t>
      </w:r>
    </w:p>
    <w:p w14:paraId="2D39D8E1"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ha diritto di risolvere il contratto relativamente al trattamento dei dati personali a norma delle presenti clausole qualora, dopo aver informato, ai sensi della clausola 7.1, lettera b), il titolare del trattamento che le sue istruzioni violano i requisiti giuridici applicabili, il titolare del trattamento insista sul rispetto delle istruzioni stesse;</w:t>
      </w:r>
    </w:p>
    <w:p w14:paraId="0160914B" w14:textId="4C836EE5" w:rsidR="00FA5E32" w:rsidRDefault="00551460" w:rsidP="0060698D">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dopo la risoluzione del contratto il responsabile del trattamento, a scelta del titolare del trattamento, cancella tutti i dati personali trattati per conto del titolare del trattamento e certifica a quest'ultimo di </w:t>
      </w:r>
      <w:r w:rsidRPr="00551460">
        <w:rPr>
          <w:rFonts w:ascii="Calibri" w:eastAsia="Times New Roman" w:hAnsi="Calibri" w:cs="Calibri"/>
          <w:kern w:val="0"/>
          <w:lang w:eastAsia="it-IT"/>
          <w14:ligatures w14:val="none"/>
        </w:rPr>
        <w:lastRenderedPageBreak/>
        <w:t>averlo fatto, oppure restituisce al titolare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bookmarkStart w:id="5" w:name="_Hlk166663956"/>
      <w:r w:rsidR="0060698D">
        <w:rPr>
          <w:rFonts w:ascii="Calibri" w:eastAsia="Times New Roman" w:hAnsi="Calibri" w:cs="Calibri"/>
          <w:kern w:val="0"/>
          <w:lang w:eastAsia="it-IT"/>
          <w14:ligatures w14:val="none"/>
        </w:rPr>
        <w:t>.</w:t>
      </w:r>
    </w:p>
    <w:p w14:paraId="3E377E08" w14:textId="77777777" w:rsidR="0050104D" w:rsidRDefault="0050104D" w:rsidP="0050104D">
      <w:pPr>
        <w:spacing w:after="0" w:line="240" w:lineRule="auto"/>
        <w:ind w:left="360"/>
        <w:jc w:val="both"/>
        <w:rPr>
          <w:rFonts w:ascii="Calibri" w:eastAsia="Times New Roman" w:hAnsi="Calibri" w:cs="Calibri"/>
          <w:kern w:val="0"/>
          <w:lang w:eastAsia="it-IT"/>
          <w14:ligatures w14:val="none"/>
        </w:rPr>
      </w:pPr>
    </w:p>
    <w:p w14:paraId="56705468" w14:textId="77777777" w:rsidR="0050104D" w:rsidRPr="0060698D" w:rsidRDefault="0050104D" w:rsidP="0050104D">
      <w:pPr>
        <w:spacing w:after="0" w:line="240" w:lineRule="auto"/>
        <w:ind w:left="360"/>
        <w:jc w:val="both"/>
        <w:rPr>
          <w:rFonts w:ascii="Calibri" w:eastAsia="Times New Roman" w:hAnsi="Calibri" w:cs="Calibri"/>
          <w:kern w:val="0"/>
          <w:lang w:eastAsia="it-IT"/>
          <w14:ligatures w14:val="none"/>
        </w:rPr>
      </w:pPr>
    </w:p>
    <w:p w14:paraId="2B4B732F" w14:textId="27A85F66"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IV - ULTERIORI DISPOSIZIONI</w:t>
      </w:r>
    </w:p>
    <w:p w14:paraId="388888F6" w14:textId="77777777" w:rsidR="0050104D" w:rsidRDefault="0050104D" w:rsidP="00551460">
      <w:pPr>
        <w:spacing w:after="0" w:line="240" w:lineRule="auto"/>
        <w:jc w:val="both"/>
        <w:rPr>
          <w:rFonts w:ascii="Calibri" w:eastAsia="Times New Roman" w:hAnsi="Calibri" w:cs="Calibri"/>
          <w:b/>
          <w:bCs/>
          <w:kern w:val="0"/>
          <w:lang w:eastAsia="it-IT"/>
          <w14:ligatures w14:val="none"/>
        </w:rPr>
      </w:pPr>
    </w:p>
    <w:p w14:paraId="64C1FD8A" w14:textId="7C214DBE"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11. Clausola 11</w:t>
      </w:r>
    </w:p>
    <w:p w14:paraId="0128861B"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dei dati personali nell'effettuare le operazioni di trattamento connesse all'esecuzione del suddetto contratto dovrà attenersi alle seguenti disposizioni operative:</w:t>
      </w:r>
    </w:p>
    <w:p w14:paraId="0AAD6DAA"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3A54BA8C"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trattamenti sono svolti per le finalità indicate nell’allegato II;</w:t>
      </w:r>
    </w:p>
    <w:p w14:paraId="5F855D25"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 dati personali trattati in ragione delle attività di cui ai suddetti contratti hanno ad oggetto: </w:t>
      </w:r>
    </w:p>
    <w:p w14:paraId="1A533327" w14:textId="6A0D921C" w:rsidR="00551460" w:rsidRPr="00551460"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dati personali dei rappresentanti legali delle </w:t>
      </w:r>
      <w:r w:rsidR="00614B4C">
        <w:rPr>
          <w:rFonts w:ascii="Calibri" w:eastAsia="Times New Roman" w:hAnsi="Calibri" w:cs="Calibri"/>
          <w:kern w:val="0"/>
          <w:lang w:eastAsia="it-IT"/>
          <w14:ligatures w14:val="none"/>
        </w:rPr>
        <w:t>Istituzioni formative</w:t>
      </w:r>
      <w:r w:rsidRPr="00551460">
        <w:rPr>
          <w:rFonts w:ascii="Calibri" w:eastAsia="Times New Roman" w:hAnsi="Calibri" w:cs="Calibri"/>
          <w:kern w:val="0"/>
          <w:lang w:eastAsia="it-IT"/>
          <w14:ligatures w14:val="none"/>
        </w:rPr>
        <w:t xml:space="preserve"> (art. 4, punto 1 RGPD): Nome, Cognome, Denominazione Ente, Codice fiscale/Partita IVA, indirizzo, altri elementi identificativi, copia di documenti di identità e informazioni correlate;</w:t>
      </w:r>
    </w:p>
    <w:p w14:paraId="04DE296D" w14:textId="77777777" w:rsidR="00551460" w:rsidRPr="00551460"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personali giudiziari (art. 10 del RGPD): dati particolari idonei a rivelare condanne penali e reati.</w:t>
      </w:r>
    </w:p>
    <w:p w14:paraId="79D9D0AB" w14:textId="77777777" w:rsidR="00A70EC5"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personali delle risorse umane coinvolte nel progetto (art. 4, punto 1 RGPD): Nome, Cognome, Codice fiscale, indirizzo, altri elementi identificativi, dati relativi all’impiego (qualifiche professionali, titoli di studio), copia di documenti di identità e informazioni correlate, dati di contatto</w:t>
      </w:r>
      <w:r w:rsidR="00A70EC5">
        <w:rPr>
          <w:rFonts w:ascii="Calibri" w:eastAsia="Times New Roman" w:hAnsi="Calibri" w:cs="Calibri"/>
          <w:kern w:val="0"/>
          <w:lang w:eastAsia="it-IT"/>
          <w14:ligatures w14:val="none"/>
        </w:rPr>
        <w:t>;</w:t>
      </w:r>
    </w:p>
    <w:p w14:paraId="59E7EE4C" w14:textId="380D6C34" w:rsidR="00551460" w:rsidRDefault="00A70EC5" w:rsidP="00551460">
      <w:pPr>
        <w:numPr>
          <w:ilvl w:val="0"/>
          <w:numId w:val="19"/>
        </w:numPr>
        <w:spacing w:after="0" w:line="240" w:lineRule="auto"/>
        <w:jc w:val="both"/>
        <w:rPr>
          <w:rFonts w:ascii="Calibri" w:eastAsia="Times New Roman" w:hAnsi="Calibri" w:cs="Calibri"/>
          <w:kern w:val="0"/>
          <w:lang w:eastAsia="it-IT"/>
          <w14:ligatures w14:val="none"/>
        </w:rPr>
      </w:pPr>
      <w:bookmarkStart w:id="6" w:name="_Hlk168929479"/>
      <w:r w:rsidRPr="00A70EC5">
        <w:rPr>
          <w:rFonts w:ascii="Calibri" w:eastAsia="Times New Roman" w:hAnsi="Calibri" w:cs="Calibri"/>
          <w:kern w:val="0"/>
          <w:lang w:eastAsia="it-IT"/>
          <w14:ligatures w14:val="none"/>
        </w:rPr>
        <w:t xml:space="preserve">dati personali dei destinatari che partecipano ai </w:t>
      </w:r>
      <w:r w:rsidR="00614B4C">
        <w:rPr>
          <w:rFonts w:ascii="Calibri" w:eastAsia="Times New Roman" w:hAnsi="Calibri" w:cs="Calibri"/>
          <w:kern w:val="0"/>
          <w:lang w:eastAsia="it-IT"/>
          <w14:ligatures w14:val="none"/>
        </w:rPr>
        <w:t>per</w:t>
      </w:r>
      <w:r w:rsidRPr="00A70EC5">
        <w:rPr>
          <w:rFonts w:ascii="Calibri" w:eastAsia="Times New Roman" w:hAnsi="Calibri" w:cs="Calibri"/>
          <w:kern w:val="0"/>
          <w:lang w:eastAsia="it-IT"/>
          <w14:ligatures w14:val="none"/>
        </w:rPr>
        <w:t xml:space="preserve">corsi organizzati dalle </w:t>
      </w:r>
      <w:r w:rsidR="00A22F75" w:rsidRPr="00A22F75">
        <w:rPr>
          <w:rFonts w:ascii="Calibri" w:eastAsia="Times New Roman" w:hAnsi="Calibri" w:cs="Calibri"/>
          <w:b/>
          <w:bCs/>
          <w:kern w:val="0"/>
          <w:lang w:eastAsia="it-IT"/>
          <w14:ligatures w14:val="none"/>
        </w:rPr>
        <w:t>I</w:t>
      </w:r>
      <w:r w:rsidR="009F0055" w:rsidRPr="00A22F75">
        <w:rPr>
          <w:rFonts w:ascii="Calibri" w:eastAsia="Times New Roman" w:hAnsi="Calibri" w:cs="Calibri"/>
          <w:b/>
          <w:bCs/>
          <w:i/>
          <w:iCs/>
          <w:kern w:val="0"/>
          <w:shd w:val="clear" w:color="auto" w:fill="C6D9F1"/>
          <w:lang w:eastAsia="it-IT"/>
          <w14:ligatures w14:val="none"/>
        </w:rPr>
        <w:t>stituzioni Formative</w:t>
      </w:r>
      <w:r w:rsidRPr="00A70EC5">
        <w:rPr>
          <w:rFonts w:ascii="Calibri" w:eastAsia="Times New Roman" w:hAnsi="Calibri" w:cs="Calibri"/>
          <w:kern w:val="0"/>
          <w:lang w:eastAsia="it-IT"/>
          <w14:ligatures w14:val="none"/>
        </w:rPr>
        <w:t>.</w:t>
      </w:r>
    </w:p>
    <w:bookmarkEnd w:id="6"/>
    <w:p w14:paraId="0F351B64" w14:textId="77777777" w:rsidR="00A70EC5" w:rsidRPr="00551460" w:rsidRDefault="00A70EC5" w:rsidP="00A70EC5">
      <w:pPr>
        <w:spacing w:after="0" w:line="240" w:lineRule="auto"/>
        <w:ind w:left="720"/>
        <w:jc w:val="both"/>
        <w:rPr>
          <w:rFonts w:ascii="Calibri" w:eastAsia="Times New Roman" w:hAnsi="Calibri" w:cs="Calibri"/>
          <w:kern w:val="0"/>
          <w:lang w:eastAsia="it-IT"/>
          <w14:ligatures w14:val="none"/>
        </w:rPr>
      </w:pPr>
    </w:p>
    <w:p w14:paraId="31ADC030"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highlight w:val="lightGray"/>
          <w:lang w:eastAsia="it-IT"/>
          <w14:ligatures w14:val="none"/>
        </w:rPr>
      </w:pPr>
      <w:r w:rsidRPr="00551460">
        <w:rPr>
          <w:rFonts w:ascii="Calibri" w:eastAsia="Times New Roman" w:hAnsi="Calibri" w:cs="Calibri"/>
          <w:kern w:val="0"/>
          <w:highlight w:val="lightGray"/>
          <w:lang w:eastAsia="it-IT"/>
          <w14:ligatures w14:val="none"/>
        </w:rPr>
        <w:t>le categorie di interessati sono indicate nell’allegato II;</w:t>
      </w:r>
    </w:p>
    <w:bookmarkEnd w:id="5"/>
    <w:p w14:paraId="71B2BE76"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è autorizzato a procedere all'organizzazione di ogni operazione di trattamento dei dati nei limiti stabiliti dai contratti in essere tra le parti e dalle vigenti disposizioni contenute nel RGPD;</w:t>
      </w:r>
    </w:p>
    <w:p w14:paraId="7141AA94"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si impegna, già in fase contrattuale, al fine di garantire il rispetto del principio della “Protezione dei dati fin dalla progettazione e protezione per impostazione predefinita” di cui all'articolo 25 del RGPD, a determinare i mezzi “non essenziali” del trattamento e a mettere in atto le misure tecniche e organizzative adeguate, ai sensi dell'articolo 32 del RGPD, prima dell'inizio delle attività, nei limiti della propria autonomia consentita dalle normative vigenti e dal presente atto;</w:t>
      </w:r>
    </w:p>
    <w:p w14:paraId="7F39D763"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dovrà eseguire i trattamenti funzionali alle attività ad esso attribuite e comunque non incompatibili con le finalità per cui i dati sono stati raccolti. Qualora sorgesse la necessità di effettuare trattamenti su dati personali diversi ed eccezionali rispetto a quelli normalmente eseguiti, il responsabile dovrà informare il titolare del trattamento ed il responsabile della protezione dei dati (DPO) della Giunta regionale del Lazio;</w:t>
      </w:r>
    </w:p>
    <w:p w14:paraId="6908F942"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 per quanto di propria competenza – è tenuto, in forza di normativa cogente e del contratto, a garantire – per sé, per i propri dipendenti e per chiunque collabori a qualunque titolo – il rispetto della riservatezza, integrità, disponibilità dei dati, nonché l'utilizzo dei </w:t>
      </w:r>
      <w:proofErr w:type="gramStart"/>
      <w:r w:rsidRPr="00551460">
        <w:rPr>
          <w:rFonts w:ascii="Calibri" w:eastAsia="Times New Roman" w:hAnsi="Calibri" w:cs="Calibri"/>
          <w:kern w:val="0"/>
          <w:lang w:eastAsia="it-IT"/>
          <w14:ligatures w14:val="none"/>
        </w:rPr>
        <w:t>predetti</w:t>
      </w:r>
      <w:proofErr w:type="gramEnd"/>
      <w:r w:rsidRPr="00551460">
        <w:rPr>
          <w:rFonts w:ascii="Calibri" w:eastAsia="Times New Roman" w:hAnsi="Calibri" w:cs="Calibri"/>
          <w:kern w:val="0"/>
          <w:lang w:eastAsia="it-IT"/>
          <w14:ligatures w14:val="none"/>
        </w:rPr>
        <w:t xml:space="preserve"> dati per le sole </w:t>
      </w:r>
      <w:r w:rsidRPr="00551460">
        <w:rPr>
          <w:rFonts w:ascii="Calibri" w:eastAsia="Times New Roman" w:hAnsi="Calibri" w:cs="Calibri"/>
          <w:kern w:val="0"/>
          <w:lang w:eastAsia="it-IT"/>
          <w14:ligatures w14:val="none"/>
        </w:rPr>
        <w:lastRenderedPageBreak/>
        <w:t>finalità specificate nel presente documento e nell'ambito delle attività di sicurezza di specifico interesse del titolare;</w:t>
      </w:r>
    </w:p>
    <w:p w14:paraId="184F4267"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ha il compito di curare, in relazione alla fornitura del servizio di cui al contratto in oggetto, l'attuazione delle misure prescritte dal Garante per la protezione dei dati personali (di seguito anche il “Garante”) in merito all'attribuzione delle funzioni di “Amministratore di sistema” di cui al provvedimento del 27 novembre 2008, e successive modificazioni ed integrazioni e, in particolare, di:</w:t>
      </w:r>
    </w:p>
    <w:p w14:paraId="33B332B3" w14:textId="77777777"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designare come amministratore di sistema, con le modalità previste dal provvedimento del 27 novembre 2008, le persone fisiche autorizzate ad accedere in modo privilegiato, ai sensi dello stesso provvedimento, ai dati personali del cui trattamento la Giunta regionale del Lazio è titolare;</w:t>
      </w:r>
    </w:p>
    <w:p w14:paraId="7CACC93A" w14:textId="7D3680A0"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 xml:space="preserve">conservare direttamente e specificamente gli estremi identificativi delle persone fisiche preposte all'interno </w:t>
      </w:r>
      <w:bookmarkStart w:id="7" w:name="_Hlk167197976"/>
      <w:r w:rsidR="009F0055" w:rsidRPr="00551460">
        <w:rPr>
          <w:rFonts w:ascii="Calibri" w:eastAsia="Times New Roman" w:hAnsi="Calibri" w:cs="Calibri"/>
          <w:b/>
          <w:bCs/>
          <w:i/>
          <w:iCs/>
          <w:kern w:val="0"/>
          <w:shd w:val="clear" w:color="auto" w:fill="C6D9F1"/>
          <w:lang w:eastAsia="it-IT"/>
          <w14:ligatures w14:val="none"/>
        </w:rPr>
        <w:t>del</w:t>
      </w:r>
      <w:r w:rsidR="009F0055">
        <w:rPr>
          <w:rFonts w:ascii="Calibri" w:eastAsia="Times New Roman" w:hAnsi="Calibri" w:cs="Calibri"/>
          <w:b/>
          <w:bCs/>
          <w:i/>
          <w:iCs/>
          <w:kern w:val="0"/>
          <w:shd w:val="clear" w:color="auto" w:fill="C6D9F1"/>
          <w:lang w:eastAsia="it-IT"/>
          <w14:ligatures w14:val="none"/>
        </w:rPr>
        <w:t>l’I</w:t>
      </w:r>
      <w:r w:rsidR="009F0055" w:rsidRPr="005D3EBC">
        <w:rPr>
          <w:rFonts w:ascii="Calibri" w:eastAsia="Times New Roman" w:hAnsi="Calibri" w:cs="Calibri"/>
          <w:b/>
          <w:bCs/>
          <w:i/>
          <w:iCs/>
          <w:kern w:val="0"/>
          <w:shd w:val="clear" w:color="auto" w:fill="C6D9F1"/>
          <w:lang w:eastAsia="it-IT"/>
          <w14:ligatures w14:val="none"/>
        </w:rPr>
        <w:t>stituzion</w:t>
      </w:r>
      <w:r w:rsidR="009F0055">
        <w:rPr>
          <w:rFonts w:ascii="Calibri" w:eastAsia="Times New Roman" w:hAnsi="Calibri" w:cs="Calibri"/>
          <w:b/>
          <w:bCs/>
          <w:i/>
          <w:iCs/>
          <w:kern w:val="0"/>
          <w:shd w:val="clear" w:color="auto" w:fill="C6D9F1"/>
          <w:lang w:eastAsia="it-IT"/>
          <w14:ligatures w14:val="none"/>
        </w:rPr>
        <w:t>e</w:t>
      </w:r>
      <w:r w:rsidR="009F0055" w:rsidRPr="005D3EBC">
        <w:rPr>
          <w:rFonts w:ascii="Calibri" w:eastAsia="Times New Roman" w:hAnsi="Calibri" w:cs="Calibri"/>
          <w:b/>
          <w:bCs/>
          <w:i/>
          <w:iCs/>
          <w:kern w:val="0"/>
          <w:shd w:val="clear" w:color="auto" w:fill="C6D9F1"/>
          <w:lang w:eastAsia="it-IT"/>
          <w14:ligatures w14:val="none"/>
        </w:rPr>
        <w:t xml:space="preserve"> Formativ</w:t>
      </w:r>
      <w:r w:rsidR="009F0055">
        <w:rPr>
          <w:rFonts w:ascii="Calibri" w:eastAsia="Times New Roman" w:hAnsi="Calibri" w:cs="Calibri"/>
          <w:b/>
          <w:bCs/>
          <w:i/>
          <w:iCs/>
          <w:kern w:val="0"/>
          <w:shd w:val="clear" w:color="auto" w:fill="C6D9F1"/>
          <w:lang w:eastAsia="it-IT"/>
          <w14:ligatures w14:val="none"/>
        </w:rPr>
        <w:t>a</w:t>
      </w:r>
      <w:r w:rsidRPr="00551460">
        <w:rPr>
          <w:rFonts w:ascii="Calibri" w:eastAsia="Times New Roman" w:hAnsi="Calibri" w:cs="Calibri"/>
          <w:kern w:val="0"/>
          <w:lang w:eastAsia="it-IT"/>
          <w14:ligatures w14:val="none"/>
        </w:rPr>
        <w:t xml:space="preserve">, </w:t>
      </w:r>
      <w:bookmarkEnd w:id="7"/>
      <w:r w:rsidRPr="00551460">
        <w:rPr>
          <w:rFonts w:ascii="Calibri" w:eastAsia="Times New Roman" w:hAnsi="Calibri" w:cs="Calibri"/>
          <w:kern w:val="0"/>
          <w:lang w:eastAsia="it-IT"/>
          <w14:ligatures w14:val="none"/>
        </w:rPr>
        <w:t>quali amministratori di sistema, in relazione ai dati personali del cui trattamento la Giunta regionale del Lazio è titolare;</w:t>
      </w:r>
    </w:p>
    <w:p w14:paraId="0BB0ABDC" w14:textId="77777777"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attuare le attività di verifica periodica, con cadenza almeno annuale, sul loro operato secondo quanto prescritto dallo stesso provvedimento; gli esiti di tali verifiche dovranno essere comunicati al titolare del trattamento su richiesta dello stesso;</w:t>
      </w:r>
    </w:p>
    <w:p w14:paraId="13BDDF15" w14:textId="0EE730DA" w:rsidR="00551460" w:rsidRPr="00551460" w:rsidRDefault="00936127" w:rsidP="00936127">
      <w:pPr>
        <w:spacing w:after="0" w:line="240" w:lineRule="auto"/>
        <w:ind w:left="426" w:hanging="488"/>
        <w:jc w:val="both"/>
        <w:rPr>
          <w:rFonts w:ascii="Calibri" w:eastAsia="Times New Roman" w:hAnsi="Calibri" w:cs="Calibri"/>
          <w:kern w:val="0"/>
          <w:lang w:eastAsia="it-IT"/>
          <w14:ligatures w14:val="none"/>
        </w:rPr>
      </w:pPr>
      <w:r>
        <w:rPr>
          <w:rFonts w:ascii="Calibri" w:eastAsia="Times New Roman" w:hAnsi="Calibri" w:cs="Calibri"/>
          <w:b/>
          <w:bCs/>
          <w:kern w:val="0"/>
          <w:lang w:eastAsia="it-IT"/>
          <w14:ligatures w14:val="none"/>
        </w:rPr>
        <w:t xml:space="preserve">  </w:t>
      </w:r>
      <w:r w:rsidR="00551460" w:rsidRPr="00551460">
        <w:rPr>
          <w:rFonts w:ascii="Calibri" w:eastAsia="Times New Roman" w:hAnsi="Calibri" w:cs="Calibri"/>
          <w:b/>
          <w:bCs/>
          <w:kern w:val="0"/>
          <w:lang w:eastAsia="it-IT"/>
          <w14:ligatures w14:val="none"/>
        </w:rPr>
        <w:t>g)</w:t>
      </w:r>
      <w:r w:rsidR="00551460" w:rsidRPr="00551460">
        <w:rPr>
          <w:rFonts w:ascii="Calibri" w:eastAsia="Times New Roman" w:hAnsi="Calibri" w:cs="Calibri"/>
          <w:kern w:val="0"/>
          <w:lang w:eastAsia="it-IT"/>
          <w14:ligatures w14:val="none"/>
        </w:rPr>
        <w:tab/>
        <w:t>il responsabile si impegna a garantire, senza ulteriori oneri per il titolare, l'esecuzione di tutti i trattamenti individuati al momento della stipula del contratto e dei quali dovesse insorgere in seguito la necessità ai fini dell'esecuzione del contratto stesso;</w:t>
      </w:r>
    </w:p>
    <w:p w14:paraId="7623D908" w14:textId="77777777" w:rsidR="00551460" w:rsidRPr="00551460" w:rsidRDefault="00551460" w:rsidP="00936127">
      <w:pPr>
        <w:spacing w:after="0" w:line="240" w:lineRule="auto"/>
        <w:ind w:left="426" w:hanging="351"/>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h)</w:t>
      </w:r>
      <w:r w:rsidRPr="00551460">
        <w:rPr>
          <w:rFonts w:ascii="Calibri" w:eastAsia="Times New Roman" w:hAnsi="Calibri" w:cs="Calibri"/>
          <w:kern w:val="0"/>
          <w:lang w:eastAsia="it-IT"/>
          <w14:ligatures w14:val="none"/>
        </w:rPr>
        <w:tab/>
        <w:t>il responsabile dovrà attivare le necessarie procedure aziendali per identificare ed istruire le persone autorizzate al trattamento dei dati personali ed organizzarne i compiti in maniera che le singole operazioni di trattamento risultino coerenti con le disposizioni di cui alla presente nomina, facendo in modo, altresì, che, sulla base delle istruzioni operative loro impartite, i trattamenti non si discostino dalle finalità istituzionali per cui i dati sono stati raccolti e trattati. Il responsabile garantirà, inoltre, che le persone autorizzate al trattamento siano vincolate da un obbligo, legalmente assunto, di riservatezza;</w:t>
      </w:r>
    </w:p>
    <w:p w14:paraId="5849EEC8" w14:textId="6806341A" w:rsidR="00551460" w:rsidRPr="00551460" w:rsidRDefault="00936127" w:rsidP="00936127">
      <w:pPr>
        <w:spacing w:after="0" w:line="240" w:lineRule="auto"/>
        <w:ind w:left="426" w:hanging="488"/>
        <w:jc w:val="both"/>
        <w:rPr>
          <w:rFonts w:ascii="Calibri" w:eastAsia="Times New Roman" w:hAnsi="Calibri" w:cs="Calibri"/>
          <w:kern w:val="0"/>
          <w:lang w:eastAsia="it-IT"/>
          <w14:ligatures w14:val="none"/>
        </w:rPr>
      </w:pPr>
      <w:r>
        <w:rPr>
          <w:rFonts w:ascii="Calibri" w:eastAsia="Times New Roman" w:hAnsi="Calibri" w:cs="Calibri"/>
          <w:b/>
          <w:bCs/>
          <w:kern w:val="0"/>
          <w:lang w:eastAsia="it-IT"/>
          <w14:ligatures w14:val="none"/>
        </w:rPr>
        <w:t xml:space="preserve">  </w:t>
      </w:r>
      <w:r w:rsidR="00551460" w:rsidRPr="00551460">
        <w:rPr>
          <w:rFonts w:ascii="Calibri" w:eastAsia="Times New Roman" w:hAnsi="Calibri" w:cs="Calibri"/>
          <w:b/>
          <w:bCs/>
          <w:kern w:val="0"/>
          <w:lang w:eastAsia="it-IT"/>
          <w14:ligatures w14:val="none"/>
        </w:rPr>
        <w:t>i)</w:t>
      </w:r>
      <w:r w:rsidR="00551460" w:rsidRPr="00551460">
        <w:rPr>
          <w:rFonts w:ascii="Calibri" w:eastAsia="Times New Roman" w:hAnsi="Calibri" w:cs="Calibri"/>
          <w:kern w:val="0"/>
          <w:lang w:eastAsia="it-IT"/>
          <w14:ligatures w14:val="none"/>
        </w:rPr>
        <w:tab/>
        <w:t xml:space="preserve">il responsabile 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organizzative per l'ottimizzazione di tali misure, al fine di garantire un livello di sicurezza adeguato al rischio. </w:t>
      </w:r>
    </w:p>
    <w:p w14:paraId="275A57A2" w14:textId="3C10D320" w:rsidR="00551460" w:rsidRPr="00551460" w:rsidRDefault="00B46521" w:rsidP="00B46521">
      <w:pPr>
        <w:spacing w:after="0" w:line="240" w:lineRule="auto"/>
        <w:jc w:val="both"/>
        <w:rPr>
          <w:rFonts w:ascii="Calibri" w:eastAsia="Times New Roman" w:hAnsi="Calibri" w:cs="Calibri"/>
          <w:kern w:val="0"/>
          <w:lang w:eastAsia="it-IT"/>
          <w14:ligatures w14:val="none"/>
        </w:rPr>
      </w:pPr>
      <w:r>
        <w:rPr>
          <w:rFonts w:ascii="Calibri" w:eastAsia="Times New Roman" w:hAnsi="Calibri" w:cs="Calibri"/>
          <w:kern w:val="0"/>
          <w:lang w:eastAsia="it-IT"/>
          <w14:ligatures w14:val="none"/>
        </w:rPr>
        <w:t xml:space="preserve">        </w:t>
      </w:r>
      <w:r w:rsidR="00551460" w:rsidRPr="00551460">
        <w:rPr>
          <w:rFonts w:ascii="Calibri" w:eastAsia="Times New Roman" w:hAnsi="Calibri" w:cs="Calibri"/>
          <w:kern w:val="0"/>
          <w:lang w:eastAsia="it-IT"/>
          <w14:ligatures w14:val="none"/>
        </w:rPr>
        <w:t>Tali misure comprendono, tra le altre:</w:t>
      </w:r>
    </w:p>
    <w:p w14:paraId="4FE0A7AF" w14:textId="77777777" w:rsidR="00551460" w:rsidRPr="00551460" w:rsidRDefault="00551460" w:rsidP="00551460">
      <w:pPr>
        <w:tabs>
          <w:tab w:val="left" w:pos="708"/>
          <w:tab w:val="left" w:pos="1416"/>
          <w:tab w:val="left" w:pos="2124"/>
          <w:tab w:val="left" w:pos="2832"/>
          <w:tab w:val="left" w:pos="3540"/>
          <w:tab w:val="left" w:pos="4248"/>
          <w:tab w:val="left" w:pos="4956"/>
          <w:tab w:val="left" w:pos="5664"/>
          <w:tab w:val="left" w:pos="6495"/>
        </w:tabs>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la cifratura dei dati personali;</w:t>
      </w:r>
      <w:r w:rsidRPr="00551460">
        <w:rPr>
          <w:rFonts w:ascii="Calibri" w:eastAsia="Times New Roman" w:hAnsi="Calibri" w:cs="Calibri"/>
          <w:kern w:val="0"/>
          <w:lang w:eastAsia="it-IT"/>
          <w14:ligatures w14:val="none"/>
        </w:rPr>
        <w:tab/>
      </w:r>
    </w:p>
    <w:p w14:paraId="788DC980"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misure idonee a garantire la riservatezza, l'integrità, la disponibilità e la resilienza dei sistemi e dei servizi di trattamento;</w:t>
      </w:r>
    </w:p>
    <w:p w14:paraId="72782709"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misure idonee a garantire la capacità di ripristinare tempestivamente la disponibilità e</w:t>
      </w:r>
    </w:p>
    <w:p w14:paraId="067E8812"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l'accesso ai dati personali in caso di incidente fisico o tecnico;</w:t>
      </w:r>
    </w:p>
    <w:p w14:paraId="45A009E5" w14:textId="649F28CB" w:rsidR="00FA5E32" w:rsidRDefault="00551460" w:rsidP="0060698D">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procedure per testare, verificare e valutare regolarmente l'efficacia delle misure tecniche e organizzative al fine di garantire la sicurezza del trattamento.</w:t>
      </w:r>
    </w:p>
    <w:p w14:paraId="6B56CEA1" w14:textId="77777777" w:rsidR="00537D2B" w:rsidRDefault="00537D2B" w:rsidP="00551460">
      <w:pPr>
        <w:spacing w:after="0" w:line="240" w:lineRule="auto"/>
        <w:jc w:val="both"/>
        <w:rPr>
          <w:rFonts w:ascii="Calibri" w:eastAsia="Times New Roman" w:hAnsi="Calibri" w:cs="Calibri"/>
          <w:kern w:val="0"/>
          <w:lang w:eastAsia="it-IT"/>
          <w14:ligatures w14:val="none"/>
        </w:rPr>
      </w:pPr>
    </w:p>
    <w:p w14:paraId="3674CD96" w14:textId="7C41D68B"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Nel valutare l'adeguato livello di sicurezza, il responsabile 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39FFD66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(a ciò autorizzate), qualora le stesse siano applicabili rispetto all'attività effettivamente svolta come responsabile del trattamento.</w:t>
      </w:r>
    </w:p>
    <w:p w14:paraId="26D0D7E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caso in cui, considerata la propria competenza e ove applicabile rispetto alle attività svolte, il responsabile dovesse ritenere che le misure adottate non siano più adeguate e/o idonee a prevenire/mitigare i rischi sopramenzionati, è tenuto a darne tempestiva comunicazione scritta al titolare e a porre comunque in essere tutti gli interventi temporanei, ritenuti essenziali e improcrastinabili, in attesa delle soluzioni definitive da concordare con il titolare.</w:t>
      </w:r>
    </w:p>
    <w:p w14:paraId="34F79262"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L'adozione e l'adeguamento delle misure di sicurezza tecniche devono aver luogo prima di iniziare e/o continuare qualsiasi operazione di trattamento di dati.</w:t>
      </w:r>
    </w:p>
    <w:p w14:paraId="18B78EC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è tenuto a segnalare prontamente al titolare l'insorgenza di problemi tecnici attinenti alle operazioni di raccolta e trattamento dei dati ed alle relative misure di sicurezza, che possano comportare rischi di distruzione o perdita, anche accidentale, dei dati stessi, ovvero di accesso non autorizzato o di trattamento non consentito o non conforme alle finalità della raccolta/dei trattamenti.</w:t>
      </w:r>
    </w:p>
    <w:p w14:paraId="54EDEFB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ove applicabile, dovrà, altresì, adottare le misure minime di sicurezza ICT per le pubbliche amministrazioni, di cui alla circolare </w:t>
      </w:r>
      <w:proofErr w:type="spellStart"/>
      <w:r w:rsidRPr="00551460">
        <w:rPr>
          <w:rFonts w:ascii="Calibri" w:eastAsia="Times New Roman" w:hAnsi="Calibri" w:cs="Calibri"/>
          <w:kern w:val="0"/>
          <w:lang w:eastAsia="it-IT"/>
          <w14:ligatures w14:val="none"/>
        </w:rPr>
        <w:t>AgID</w:t>
      </w:r>
      <w:proofErr w:type="spellEnd"/>
      <w:r w:rsidRPr="00551460">
        <w:rPr>
          <w:rFonts w:ascii="Calibri" w:eastAsia="Times New Roman" w:hAnsi="Calibri" w:cs="Calibri"/>
          <w:kern w:val="0"/>
          <w:lang w:eastAsia="it-IT"/>
          <w14:ligatures w14:val="none"/>
        </w:rPr>
        <w:t xml:space="preserve"> del 18 aprile 2017, n. 2/2017, nonché le eventuali ulteriori misure specifiche stabilite dal titolare, nel rispetto dei contratti vigenti;</w:t>
      </w:r>
    </w:p>
    <w:p w14:paraId="4713186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l)</w:t>
      </w:r>
      <w:r w:rsidRPr="00551460">
        <w:rPr>
          <w:rFonts w:ascii="Calibri" w:eastAsia="Times New Roman" w:hAnsi="Calibri" w:cs="Calibri"/>
          <w:kern w:val="0"/>
          <w:lang w:eastAsia="it-IT"/>
          <w14:ligatures w14:val="none"/>
        </w:rPr>
        <w:tab/>
        <w:t>il responsabile dovrà 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dal RGPD, consentendo di effettuare periodicamente attività di verifica, comprese ispezioni realizzate dal titolare stesso o da un altro soggetto da questi incaricato;</w:t>
      </w:r>
    </w:p>
    <w:p w14:paraId="429AF83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m)</w:t>
      </w:r>
      <w:r w:rsidRPr="00551460">
        <w:rPr>
          <w:rFonts w:ascii="Calibri" w:eastAsia="Times New Roman" w:hAnsi="Calibri" w:cs="Calibri"/>
          <w:kern w:val="0"/>
          <w:lang w:eastAsia="it-IT"/>
          <w14:ligatures w14:val="none"/>
        </w:rPr>
        <w:tab/>
        <w:t>il responsabile 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ovvero che siano trattati solamente per le finalità previste e per il tempo strettamente necessario al raggiungimento delle stesse;</w:t>
      </w:r>
    </w:p>
    <w:p w14:paraId="4E31FC1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n</w:t>
      </w:r>
      <w:r w:rsidRPr="00551460">
        <w:rPr>
          <w:rFonts w:ascii="Calibri" w:eastAsia="Times New Roman" w:hAnsi="Calibri" w:cs="Calibri"/>
          <w:kern w:val="0"/>
          <w:lang w:eastAsia="it-IT"/>
          <w14:ligatures w14:val="none"/>
        </w:rPr>
        <w:t>)</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ai sensi dell'articolo 30 del RGPD e nei limiti di quanto dallo stesso stabilito, è tenuto a tenere un registro delle attività di trattamento effettuate sotto la propria responsabilità per conto del titolare e a cooperare con il titolare stesso e con il Garante per la protezione dei dati personali, laddove ne venga fatta richiesta ai sensi dell'articolo 30, paragrafo 4, del RGPD;</w:t>
      </w:r>
    </w:p>
    <w:p w14:paraId="6EA03C6B" w14:textId="77777777" w:rsidR="00551460" w:rsidRPr="00551460" w:rsidRDefault="00551460" w:rsidP="00551460">
      <w:pPr>
        <w:spacing w:after="0" w:line="240" w:lineRule="auto"/>
        <w:ind w:left="709" w:hanging="709"/>
        <w:jc w:val="both"/>
        <w:rPr>
          <w:rFonts w:ascii="Calibri" w:eastAsia="Times New Roman" w:hAnsi="Calibri" w:cs="Calibri"/>
          <w:b/>
          <w:bCs/>
          <w:kern w:val="0"/>
          <w:highlight w:val="yellow"/>
          <w:lang w:eastAsia="it-IT"/>
          <w14:ligatures w14:val="none"/>
        </w:rPr>
      </w:pPr>
      <w:r w:rsidRPr="00551460">
        <w:rPr>
          <w:rFonts w:ascii="Calibri" w:eastAsia="Times New Roman" w:hAnsi="Calibri" w:cs="Calibri"/>
          <w:b/>
          <w:bCs/>
          <w:kern w:val="0"/>
          <w:lang w:eastAsia="it-IT"/>
          <w14:ligatures w14:val="none"/>
        </w:rPr>
        <w:t>o)</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è tenuto ad informare di</w:t>
      </w:r>
      <w:r w:rsidRPr="00551460">
        <w:rPr>
          <w:rFonts w:ascii="Calibri" w:eastAsia="Times New Roman" w:hAnsi="Calibri" w:cs="Calibri"/>
          <w:b/>
          <w:bCs/>
          <w:kern w:val="0"/>
          <w:shd w:val="clear" w:color="auto" w:fill="D9D9D9"/>
          <w:lang w:eastAsia="it-IT"/>
          <w14:ligatures w14:val="none"/>
        </w:rPr>
        <w:t xml:space="preserve"> ogni violazione di dati personali (cosiddetta personal data </w:t>
      </w:r>
      <w:proofErr w:type="spellStart"/>
      <w:r w:rsidRPr="00551460">
        <w:rPr>
          <w:rFonts w:ascii="Calibri" w:eastAsia="Times New Roman" w:hAnsi="Calibri" w:cs="Calibri"/>
          <w:b/>
          <w:bCs/>
          <w:kern w:val="0"/>
          <w:shd w:val="clear" w:color="auto" w:fill="D9D9D9"/>
          <w:lang w:eastAsia="it-IT"/>
          <w14:ligatures w14:val="none"/>
        </w:rPr>
        <w:t>breach</w:t>
      </w:r>
      <w:proofErr w:type="spellEnd"/>
      <w:r w:rsidRPr="00551460">
        <w:rPr>
          <w:rFonts w:ascii="Calibri" w:eastAsia="Times New Roman" w:hAnsi="Calibri" w:cs="Calibri"/>
          <w:b/>
          <w:bCs/>
          <w:kern w:val="0"/>
          <w:shd w:val="clear" w:color="auto" w:fill="D9D9D9"/>
          <w:lang w:eastAsia="it-IT"/>
          <w14:ligatures w14:val="none"/>
        </w:rPr>
        <w:t xml:space="preserve">) il titolare ed il responsabile della protezione dei dati (DPO) della Giunta regionale del Lazio, tempestivamente e senza ingiustificato ritardo, entro 24 ore dall'avvenuta conoscenza dell'evento. Tale notifica, da effettuarsi tramite PEC da inviare all'indirizzo </w:t>
      </w:r>
      <w:hyperlink r:id="rId15" w:history="1">
        <w:r w:rsidRPr="00551460">
          <w:rPr>
            <w:rFonts w:ascii="Calibri" w:eastAsia="Times New Roman" w:hAnsi="Calibri" w:cs="Calibri"/>
            <w:b/>
            <w:bCs/>
            <w:kern w:val="0"/>
            <w:u w:val="single"/>
            <w:shd w:val="clear" w:color="auto" w:fill="D9D9D9"/>
            <w:lang w:eastAsia="it-IT"/>
            <w14:ligatures w14:val="none"/>
          </w:rPr>
          <w:t>protocollo@pec.regione.lazio.it</w:t>
        </w:r>
      </w:hyperlink>
      <w:r w:rsidRPr="00551460">
        <w:rPr>
          <w:rFonts w:ascii="Calibri" w:eastAsia="Times New Roman" w:hAnsi="Calibri" w:cs="Calibri"/>
          <w:b/>
          <w:bCs/>
          <w:kern w:val="0"/>
          <w:shd w:val="clear" w:color="auto" w:fill="D9D9D9"/>
          <w:lang w:eastAsia="it-IT"/>
          <w14:ligatures w14:val="none"/>
        </w:rPr>
        <w:t xml:space="preserve"> e </w:t>
      </w:r>
      <w:hyperlink r:id="rId16" w:history="1">
        <w:r w:rsidRPr="00551460">
          <w:rPr>
            <w:rFonts w:ascii="Calibri" w:eastAsia="Times New Roman" w:hAnsi="Calibri" w:cs="Calibri"/>
            <w:b/>
            <w:bCs/>
            <w:kern w:val="0"/>
            <w:u w:val="single"/>
            <w:shd w:val="clear" w:color="auto" w:fill="D9D9D9"/>
            <w:lang w:eastAsia="it-IT"/>
            <w14:ligatures w14:val="none"/>
          </w:rPr>
          <w:t>dpo@pec.regione.lazio.it</w:t>
        </w:r>
      </w:hyperlink>
      <w:r w:rsidRPr="00551460">
        <w:rPr>
          <w:rFonts w:ascii="Calibri" w:eastAsia="Times New Roman" w:hAnsi="Calibri" w:cs="Calibri"/>
          <w:b/>
          <w:bCs/>
          <w:kern w:val="0"/>
          <w:lang w:eastAsia="it-IT"/>
          <w14:ligatures w14:val="none"/>
        </w:rPr>
        <w:t xml:space="preserve"> </w:t>
      </w:r>
      <w:r w:rsidRPr="00551460">
        <w:rPr>
          <w:rFonts w:ascii="Calibri" w:eastAsia="Times New Roman" w:hAnsi="Calibri" w:cs="Calibri"/>
          <w:kern w:val="0"/>
          <w:lang w:eastAsia="it-IT"/>
          <w14:ligatures w14:val="none"/>
        </w:rPr>
        <w:t xml:space="preserve">deve essere accompagnata da ogni documentazione utile, ai sensi degli </w:t>
      </w:r>
      <w:r w:rsidRPr="00551460">
        <w:rPr>
          <w:rFonts w:ascii="Calibri" w:eastAsia="Times New Roman" w:hAnsi="Calibri" w:cs="Calibri"/>
          <w:kern w:val="0"/>
          <w:lang w:eastAsia="it-IT"/>
          <w14:ligatures w14:val="none"/>
        </w:rPr>
        <w:lastRenderedPageBreak/>
        <w:t>articoli 33 e 34 del RGPD, per permettere al titolare, ove ritenuto necessario, di notificare questa violazione al Garante per la protezione dei dati personali e/o darne comunicazione agli interessati, entro il termine di 72 ore da quando il titolare stesso ne è venuto a conoscenza. Nel caso in cui il titolare debba fornire informazioni aggiuntive alla suddetta autorità, il responsabile supporterà il titolare nella misura in cui le informazioni richieste e/o necessarie per il Garante siano esclusivamente in possesso del responsabile e/o di suoi sub-responsabili;</w:t>
      </w:r>
    </w:p>
    <w:p w14:paraId="143AB4B5" w14:textId="77777777" w:rsidR="00551460" w:rsidRPr="00551460" w:rsidRDefault="00551460" w:rsidP="00551460">
      <w:pPr>
        <w:spacing w:after="0" w:line="240" w:lineRule="auto"/>
        <w:ind w:left="672" w:hanging="672"/>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w:t>
      </w:r>
      <w:r w:rsidRPr="00551460">
        <w:rPr>
          <w:rFonts w:ascii="Calibri" w:eastAsia="Times New Roman" w:hAnsi="Calibri" w:cs="Calibri"/>
          <w:kern w:val="0"/>
          <w:lang w:eastAsia="it-IT"/>
          <w14:ligatures w14:val="none"/>
        </w:rPr>
        <w:tab/>
        <w:t>il responsabile garantisce gli adempimenti e le incombenze anche formali verso il Garante per la protezione dei dati quando richiesto e nei limiti dovuti, adoperandosi per collaborare tempestivamente, per quanto di competenza, sia con il titolare sia con il Garante per la protezione dei dati personali. In particolare:</w:t>
      </w:r>
    </w:p>
    <w:p w14:paraId="2B33438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fornisce informazioni sulle operazioni di trattamento svolte;</w:t>
      </w:r>
    </w:p>
    <w:p w14:paraId="68B20EE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consente l'accesso alle banche dati oggetto delle operazioni di trattamento;</w:t>
      </w:r>
    </w:p>
    <w:p w14:paraId="11F24F4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consente l'esecuzione di controlli;</w:t>
      </w:r>
    </w:p>
    <w:p w14:paraId="4C471B61" w14:textId="331455A9" w:rsidR="00551460" w:rsidRPr="00551460" w:rsidRDefault="00551460" w:rsidP="006E63F4">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compie quanto necessario per una tempestiva esecuzione dei provvedimenti inibitori, di natura temporanea;</w:t>
      </w:r>
    </w:p>
    <w:p w14:paraId="5EF24748"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q</w:t>
      </w:r>
      <w:r w:rsidRPr="00551460">
        <w:rPr>
          <w:rFonts w:ascii="Calibri" w:eastAsia="Times New Roman" w:hAnsi="Calibri" w:cs="Calibri"/>
          <w:kern w:val="0"/>
          <w:lang w:eastAsia="it-IT"/>
          <w14:ligatures w14:val="none"/>
        </w:rPr>
        <w:t>)</w:t>
      </w:r>
      <w:r w:rsidRPr="00551460">
        <w:rPr>
          <w:rFonts w:ascii="Calibri" w:eastAsia="Times New Roman" w:hAnsi="Calibri" w:cs="Calibri"/>
          <w:kern w:val="0"/>
          <w:lang w:eastAsia="it-IT"/>
          <w14:ligatures w14:val="none"/>
        </w:rPr>
        <w:tab/>
        <w:t xml:space="preserve">il responsabile si impegna </w:t>
      </w:r>
      <w:proofErr w:type="gramStart"/>
      <w:r w:rsidRPr="00551460">
        <w:rPr>
          <w:rFonts w:ascii="Calibri" w:eastAsia="Times New Roman" w:hAnsi="Calibri" w:cs="Calibri"/>
          <w:kern w:val="0"/>
          <w:lang w:eastAsia="it-IT"/>
          <w14:ligatures w14:val="none"/>
        </w:rPr>
        <w:t>ad</w:t>
      </w:r>
      <w:proofErr w:type="gramEnd"/>
      <w:r w:rsidRPr="00551460">
        <w:rPr>
          <w:rFonts w:ascii="Calibri" w:eastAsia="Times New Roman" w:hAnsi="Calibri" w:cs="Calibri"/>
          <w:kern w:val="0"/>
          <w:lang w:eastAsia="it-IT"/>
          <w14:ligatures w14:val="none"/>
        </w:rPr>
        <w:t xml:space="preserve"> adottare, su richiesta del Titolare e nel rispetto degli obblighi contrattuali assunti, nel corso dell'esecuzione dei contratti, ulteriori garanzie quali l'applicazione di un codice di condotta applicato o di un meccanismo di certificazione approvato ai sensi degli articoli 40 e 42 del RGPD, laddove adottati. Il titolare potrà in ogni momento verificare l'adozione di tali ulteriori garanzie;</w:t>
      </w:r>
    </w:p>
    <w:p w14:paraId="0FA57657"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r)</w:t>
      </w:r>
      <w:r w:rsidRPr="00551460">
        <w:rPr>
          <w:rFonts w:ascii="Calibri" w:eastAsia="Times New Roman" w:hAnsi="Calibri" w:cs="Calibri"/>
          <w:kern w:val="0"/>
          <w:lang w:eastAsia="it-IT"/>
          <w14:ligatures w14:val="none"/>
        </w:rPr>
        <w:tab/>
        <w:t>il responsabile non può trasferire i dati personali verso un paese terzo o un'organizzazione internazionale, salvo che non abbia preventivamente ottenuto l'autorizzazione scritta da parte del titolare;</w:t>
      </w:r>
    </w:p>
    <w:p w14:paraId="59B9B1A2"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s)</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è tenuto a comunicare al titolare ed al DPO della Regione Lazio il nome ed i dati del proprio DPO, laddove il responsabile stesso lo abbia designato, conformemente a quanto prescritto dall'articolo 37 del RGPD</w:t>
      </w:r>
      <w:r w:rsidRPr="00551460">
        <w:rPr>
          <w:rFonts w:ascii="Calibri" w:eastAsia="Times New Roman" w:hAnsi="Calibri" w:cs="Calibri"/>
          <w:kern w:val="0"/>
          <w:lang w:eastAsia="it-IT"/>
          <w14:ligatures w14:val="none"/>
        </w:rPr>
        <w:t>. Il DPO collaborerà e si terrà in costante contatto con il DPO della Regione Lazio;</w:t>
      </w:r>
    </w:p>
    <w:p w14:paraId="43E07F60"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t)</w:t>
      </w:r>
      <w:r w:rsidRPr="00551460">
        <w:rPr>
          <w:rFonts w:ascii="Calibri" w:eastAsia="Times New Roman" w:hAnsi="Calibri" w:cs="Calibri"/>
          <w:kern w:val="0"/>
          <w:lang w:eastAsia="it-IT"/>
          <w14:ligatures w14:val="none"/>
        </w:rPr>
        <w:tab/>
        <w:t>Per “persone autorizzate al trattamento” ai sensi dell'articolo 4, punto 10, secondo quanto stabilito dal Regolamento, si intendono le persone fisiche che, sotto la diretta autorità del responsabile, sono autorizzate ad effettuare le operazioni di trattamento dati personali riconducibili alla titolarità della Regione Lazio;</w:t>
      </w:r>
    </w:p>
    <w:p w14:paraId="16835274"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u)</w:t>
      </w:r>
      <w:r w:rsidRPr="00551460">
        <w:rPr>
          <w:rFonts w:ascii="Calibri" w:eastAsia="Times New Roman" w:hAnsi="Calibri" w:cs="Calibri"/>
          <w:kern w:val="0"/>
          <w:lang w:eastAsia="it-IT"/>
          <w14:ligatures w14:val="none"/>
        </w:rPr>
        <w:tab/>
        <w:t>il responsabile è tenuto ad autorizzare tali soggetti, ad individuare e verificare almeno annualmente l'ambito dei trattamenti agli stessi consentiti e ad impartire ai medesimi istruzioni dettagliate circa le modalità del trattamento;</w:t>
      </w:r>
    </w:p>
    <w:p w14:paraId="63EE9A06" w14:textId="34B8ACA6" w:rsidR="000C75E6" w:rsidRPr="00551460" w:rsidRDefault="00551460" w:rsidP="00705B09">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w:t>
      </w:r>
      <w:r w:rsidRPr="00551460">
        <w:rPr>
          <w:rFonts w:ascii="Calibri" w:eastAsia="Times New Roman" w:hAnsi="Calibri" w:cs="Calibri"/>
          <w:kern w:val="0"/>
          <w:lang w:eastAsia="it-IT"/>
          <w14:ligatures w14:val="none"/>
        </w:rPr>
        <w:tab/>
        <w:t>le “persone autorizzate al trattamento” sono tenute al segreto professionale e alla riservatezza, anche per il periodo successivo all'estinzione del rapporto di lavoro intrattenuto con il responsabile, in relazione alle operazioni di trattamento da essi eseguite;</w:t>
      </w:r>
    </w:p>
    <w:p w14:paraId="3E7E97E9"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z)</w:t>
      </w:r>
      <w:r w:rsidRPr="00551460">
        <w:rPr>
          <w:rFonts w:ascii="Calibri" w:eastAsia="Times New Roman" w:hAnsi="Calibri" w:cs="Calibri"/>
          <w:kern w:val="0"/>
          <w:lang w:eastAsia="it-IT"/>
          <w14:ligatures w14:val="none"/>
        </w:rPr>
        <w:tab/>
        <w:t>il responsabile è tenuto, altresì, a vigilare sulla puntuale osservanza delle istruzioni allo stesso impartite.</w:t>
      </w:r>
    </w:p>
    <w:p w14:paraId="3F824937" w14:textId="77777777" w:rsidR="006966A7" w:rsidRDefault="006966A7" w:rsidP="00551460">
      <w:pPr>
        <w:spacing w:after="0" w:line="240" w:lineRule="auto"/>
        <w:jc w:val="both"/>
        <w:rPr>
          <w:rFonts w:ascii="Calibri" w:eastAsia="Times New Roman" w:hAnsi="Calibri" w:cs="Calibri"/>
          <w:b/>
          <w:bCs/>
          <w:kern w:val="0"/>
          <w:lang w:eastAsia="it-IT"/>
          <w14:ligatures w14:val="none"/>
        </w:rPr>
      </w:pPr>
    </w:p>
    <w:p w14:paraId="5C0BE4E1" w14:textId="77777777" w:rsidR="006966A7" w:rsidRDefault="006966A7" w:rsidP="00551460">
      <w:pPr>
        <w:spacing w:after="0" w:line="240" w:lineRule="auto"/>
        <w:jc w:val="both"/>
        <w:rPr>
          <w:rFonts w:ascii="Calibri" w:eastAsia="Times New Roman" w:hAnsi="Calibri" w:cs="Calibri"/>
          <w:b/>
          <w:bCs/>
          <w:kern w:val="0"/>
          <w:lang w:eastAsia="it-IT"/>
          <w14:ligatures w14:val="none"/>
        </w:rPr>
      </w:pPr>
    </w:p>
    <w:p w14:paraId="005B3B8D" w14:textId="77777777" w:rsidR="000C75E6" w:rsidRPr="00551460" w:rsidRDefault="000C75E6" w:rsidP="00551460">
      <w:pPr>
        <w:spacing w:after="0" w:line="240" w:lineRule="auto"/>
        <w:jc w:val="both"/>
        <w:rPr>
          <w:rFonts w:ascii="Calibri" w:eastAsia="Times New Roman" w:hAnsi="Calibri" w:cs="Calibri"/>
          <w:b/>
          <w:bCs/>
          <w:kern w:val="0"/>
          <w:lang w:eastAsia="it-IT"/>
          <w14:ligatures w14:val="none"/>
        </w:rPr>
      </w:pPr>
    </w:p>
    <w:p w14:paraId="112635C8" w14:textId="25F2FE3F" w:rsidR="00551460" w:rsidRPr="00551460" w:rsidRDefault="00551460" w:rsidP="00C90BF9">
      <w:pPr>
        <w:spacing w:after="0" w:line="240" w:lineRule="auto"/>
        <w:ind w:firstLine="708"/>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Il Titolare del trattamento</w:t>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t>Il Responsabile del trattamento</w:t>
      </w:r>
    </w:p>
    <w:p w14:paraId="01E9F108"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__________________________________</w:t>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t xml:space="preserve">           _____________________________</w:t>
      </w:r>
    </w:p>
    <w:p w14:paraId="06D07C4D"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w:t>
      </w:r>
    </w:p>
    <w:p w14:paraId="073D58E4" w14:textId="77777777" w:rsidR="00551460" w:rsidRPr="00551460" w:rsidRDefault="00551460" w:rsidP="00551460">
      <w:pPr>
        <w:spacing w:after="0" w:line="240" w:lineRule="auto"/>
        <w:rPr>
          <w:rFonts w:ascii="Calibri" w:eastAsia="Times New Roman" w:hAnsi="Calibri" w:cs="Calibri"/>
          <w:i/>
          <w:iCs/>
          <w:kern w:val="0"/>
          <w:sz w:val="20"/>
          <w:szCs w:val="2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sz w:val="20"/>
          <w:szCs w:val="20"/>
          <w:lang w:eastAsia="it-IT"/>
          <w14:ligatures w14:val="none"/>
        </w:rPr>
        <w:t>Firma digitale della Direttrice</w:t>
      </w:r>
    </w:p>
    <w:p w14:paraId="5787CECD" w14:textId="782F4F75" w:rsidR="00551460" w:rsidRPr="00551460" w:rsidRDefault="00551460" w:rsidP="00551460">
      <w:pPr>
        <w:spacing w:after="0" w:line="240" w:lineRule="auto"/>
        <w:rPr>
          <w:rFonts w:ascii="Calibri" w:eastAsia="Times New Roman" w:hAnsi="Calibri" w:cs="Calibri"/>
          <w:i/>
          <w:iCs/>
          <w:kern w:val="0"/>
          <w:sz w:val="20"/>
          <w:szCs w:val="20"/>
          <w:lang w:eastAsia="it-IT"/>
          <w14:ligatures w14:val="none"/>
        </w:rPr>
      </w:pPr>
      <w:r w:rsidRPr="00551460">
        <w:rPr>
          <w:rFonts w:ascii="Calibri" w:eastAsia="Times New Roman" w:hAnsi="Calibri" w:cs="Calibri"/>
          <w:i/>
          <w:iCs/>
          <w:kern w:val="0"/>
          <w:sz w:val="20"/>
          <w:szCs w:val="20"/>
          <w:lang w:eastAsia="it-IT"/>
          <w14:ligatures w14:val="none"/>
        </w:rPr>
        <w:t xml:space="preserve">             (Avv. Elisabetta Longo</w:t>
      </w:r>
      <w:r w:rsidRPr="00551460">
        <w:rPr>
          <w:rFonts w:ascii="Calibri" w:eastAsia="Times New Roman" w:hAnsi="Calibri" w:cs="Calibri"/>
          <w:i/>
          <w:iCs/>
          <w:kern w:val="0"/>
          <w:lang w:eastAsia="it-IT"/>
          <w14:ligatures w14:val="none"/>
        </w:rPr>
        <w:t>)</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 xml:space="preserve">        </w:t>
      </w:r>
      <w:bookmarkStart w:id="8" w:name="_Hlk166838851"/>
      <w:r w:rsidRPr="00551460">
        <w:rPr>
          <w:rFonts w:ascii="Calibri" w:eastAsia="Times New Roman" w:hAnsi="Calibri" w:cs="Calibri"/>
          <w:i/>
          <w:iCs/>
          <w:kern w:val="0"/>
          <w:sz w:val="20"/>
          <w:szCs w:val="20"/>
          <w:lang w:eastAsia="it-IT"/>
          <w14:ligatures w14:val="none"/>
        </w:rPr>
        <w:t xml:space="preserve">Firma digitale </w:t>
      </w:r>
      <w:r w:rsidR="003C5759">
        <w:rPr>
          <w:rFonts w:ascii="Calibri" w:eastAsia="Times New Roman" w:hAnsi="Calibri" w:cs="Calibri"/>
          <w:i/>
          <w:iCs/>
          <w:kern w:val="0"/>
          <w:sz w:val="20"/>
          <w:szCs w:val="20"/>
          <w:lang w:eastAsia="it-IT"/>
          <w14:ligatures w14:val="none"/>
        </w:rPr>
        <w:t>D</w:t>
      </w:r>
      <w:r w:rsidRPr="00551460">
        <w:rPr>
          <w:rFonts w:ascii="Calibri" w:eastAsia="Times New Roman" w:hAnsi="Calibri" w:cs="Calibri"/>
          <w:i/>
          <w:iCs/>
          <w:kern w:val="0"/>
          <w:sz w:val="20"/>
          <w:szCs w:val="20"/>
          <w:lang w:eastAsia="it-IT"/>
          <w14:ligatures w14:val="none"/>
        </w:rPr>
        <w:t>irigente</w:t>
      </w:r>
      <w:bookmarkEnd w:id="8"/>
      <w:r w:rsidRPr="00551460">
        <w:rPr>
          <w:rFonts w:ascii="Calibri" w:eastAsia="Times New Roman" w:hAnsi="Calibri" w:cs="Calibri"/>
          <w:i/>
          <w:iCs/>
          <w:kern w:val="0"/>
          <w:sz w:val="20"/>
          <w:szCs w:val="20"/>
          <w:lang w:eastAsia="it-IT"/>
          <w14:ligatures w14:val="none"/>
        </w:rPr>
        <w:t>/Legale</w:t>
      </w:r>
      <w:r w:rsidR="0031374C">
        <w:rPr>
          <w:rFonts w:ascii="Calibri" w:eastAsia="Times New Roman" w:hAnsi="Calibri" w:cs="Calibri"/>
          <w:i/>
          <w:iCs/>
          <w:kern w:val="0"/>
          <w:sz w:val="20"/>
          <w:szCs w:val="20"/>
          <w:lang w:eastAsia="it-IT"/>
          <w14:ligatures w14:val="none"/>
        </w:rPr>
        <w:t xml:space="preserve"> </w:t>
      </w:r>
      <w:r w:rsidRPr="00551460">
        <w:rPr>
          <w:rFonts w:ascii="Calibri" w:eastAsia="Times New Roman" w:hAnsi="Calibri" w:cs="Calibri"/>
          <w:i/>
          <w:iCs/>
          <w:kern w:val="0"/>
          <w:sz w:val="20"/>
          <w:szCs w:val="20"/>
          <w:lang w:eastAsia="it-IT"/>
          <w14:ligatures w14:val="none"/>
        </w:rPr>
        <w:t>Rappresentan</w:t>
      </w:r>
      <w:r w:rsidR="0031374C" w:rsidRPr="0031374C">
        <w:rPr>
          <w:rFonts w:ascii="Calibri" w:eastAsia="Times New Roman" w:hAnsi="Calibri" w:cs="Calibri"/>
          <w:i/>
          <w:iCs/>
          <w:kern w:val="0"/>
          <w:sz w:val="20"/>
          <w:szCs w:val="20"/>
          <w:lang w:eastAsia="it-IT"/>
          <w14:ligatures w14:val="none"/>
        </w:rPr>
        <w:t>t</w:t>
      </w:r>
      <w:r w:rsidRPr="00551460">
        <w:rPr>
          <w:rFonts w:ascii="Calibri" w:eastAsia="Times New Roman" w:hAnsi="Calibri" w:cs="Calibri"/>
          <w:i/>
          <w:iCs/>
          <w:kern w:val="0"/>
          <w:sz w:val="20"/>
          <w:szCs w:val="20"/>
          <w:lang w:eastAsia="it-IT"/>
          <w14:ligatures w14:val="none"/>
        </w:rPr>
        <w:t>e</w:t>
      </w:r>
    </w:p>
    <w:p w14:paraId="101570F6"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219B3BD3"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145437CC" w14:textId="77777777" w:rsidR="00551460" w:rsidRPr="00551460" w:rsidRDefault="00551460" w:rsidP="00551460">
      <w:pPr>
        <w:tabs>
          <w:tab w:val="left" w:pos="1416"/>
        </w:tabs>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ALLEGATO I - ELENCO DELLE PARTI</w:t>
      </w:r>
    </w:p>
    <w:p w14:paraId="7DED423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212C952"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5C21A3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Titolare del trattamento:</w:t>
      </w:r>
    </w:p>
    <w:p w14:paraId="327592F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Giunta Regionale del Lazio</w:t>
      </w:r>
    </w:p>
    <w:p w14:paraId="6394E56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Sede: Via R. Raimondi Garibaldi 7– 00147 Roma,</w:t>
      </w:r>
    </w:p>
    <w:p w14:paraId="6232678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 persona dell’Avv. Elisabetta Longo, Direttrice della Direzione Regionale Istruzione, Formazione e Politiche per l’Occupazione</w:t>
      </w:r>
    </w:p>
    <w:p w14:paraId="42BB8E1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046406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bookmarkStart w:id="9" w:name="_Hlk166764331"/>
      <w:r w:rsidRPr="00551460">
        <w:rPr>
          <w:rFonts w:ascii="Calibri" w:eastAsia="Times New Roman" w:hAnsi="Calibri" w:cs="Calibri"/>
          <w:kern w:val="0"/>
          <w:lang w:eastAsia="it-IT"/>
          <w14:ligatures w14:val="none"/>
        </w:rPr>
        <w:t xml:space="preserve">Dati di contatto del Responsabile della Protezione dei Dati personali (DPO): </w:t>
      </w:r>
      <w:bookmarkEnd w:id="9"/>
      <w:r w:rsidRPr="00551460">
        <w:rPr>
          <w:rFonts w:ascii="Calibri" w:eastAsia="Times New Roman" w:hAnsi="Calibri" w:cs="Calibri"/>
          <w:b/>
          <w:bCs/>
          <w:kern w:val="0"/>
          <w:lang w:eastAsia="it-IT"/>
          <w14:ligatures w14:val="none"/>
        </w:rPr>
        <w:t>dpo@pec.regione.lazio.it</w:t>
      </w:r>
    </w:p>
    <w:p w14:paraId="1222610E" w14:textId="77777777" w:rsidR="00551460" w:rsidRPr="00551460" w:rsidRDefault="00551460" w:rsidP="00551460">
      <w:pPr>
        <w:spacing w:after="0" w:line="240" w:lineRule="auto"/>
        <w:jc w:val="both"/>
        <w:rPr>
          <w:rFonts w:ascii="Calibri" w:eastAsia="Times New Roman" w:hAnsi="Calibri" w:cs="Calibri"/>
          <w:kern w:val="0"/>
          <w:highlight w:val="yellow"/>
          <w:lang w:eastAsia="it-IT"/>
          <w14:ligatures w14:val="none"/>
        </w:rPr>
      </w:pPr>
    </w:p>
    <w:p w14:paraId="4BF20631" w14:textId="77777777" w:rsidR="00551460" w:rsidRPr="00551460" w:rsidRDefault="00551460" w:rsidP="00551460">
      <w:pPr>
        <w:spacing w:after="0" w:line="240" w:lineRule="auto"/>
        <w:jc w:val="both"/>
        <w:rPr>
          <w:rFonts w:ascii="Calibri" w:eastAsia="Times New Roman" w:hAnsi="Calibri" w:cs="Calibri"/>
          <w:kern w:val="0"/>
          <w:highlight w:val="yellow"/>
          <w:lang w:eastAsia="it-IT"/>
          <w14:ligatures w14:val="none"/>
        </w:rPr>
      </w:pPr>
    </w:p>
    <w:p w14:paraId="1EE450C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Data</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t xml:space="preserve">          </w:t>
      </w:r>
      <w:r w:rsidRPr="00551460">
        <w:rPr>
          <w:rFonts w:ascii="Calibri" w:eastAsia="Times New Roman" w:hAnsi="Calibri" w:cs="Calibri"/>
          <w:b/>
          <w:bCs/>
          <w:kern w:val="0"/>
          <w:lang w:eastAsia="it-IT"/>
          <w14:ligatures w14:val="none"/>
        </w:rPr>
        <w:t>Il Titolare del trattamento</w:t>
      </w:r>
      <w:r w:rsidRPr="00551460">
        <w:rPr>
          <w:rFonts w:ascii="Calibri" w:eastAsia="Times New Roman" w:hAnsi="Calibri" w:cs="Calibri"/>
          <w:kern w:val="0"/>
          <w:lang w:eastAsia="it-IT"/>
          <w14:ligatures w14:val="none"/>
        </w:rPr>
        <w:t xml:space="preserve"> </w:t>
      </w:r>
    </w:p>
    <w:p w14:paraId="37FCC1D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6A5D249" w14:textId="77777777" w:rsidR="00551460" w:rsidRPr="00551460" w:rsidRDefault="00551460" w:rsidP="00551460">
      <w:pPr>
        <w:spacing w:after="0" w:line="240" w:lineRule="auto"/>
        <w:ind w:left="6372"/>
        <w:rPr>
          <w:rFonts w:ascii="Calibri" w:eastAsia="Times New Roman" w:hAnsi="Calibri" w:cs="Calibri"/>
          <w:b/>
          <w:bCs/>
          <w:kern w:val="0"/>
          <w:lang w:eastAsia="it-IT"/>
          <w14:ligatures w14:val="none"/>
        </w:rPr>
      </w:pP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_____________________________</w:t>
      </w:r>
      <w:r w:rsidRPr="00551460">
        <w:rPr>
          <w:rFonts w:ascii="Calibri" w:eastAsia="Times New Roman" w:hAnsi="Calibri" w:cs="Calibri"/>
          <w:b/>
          <w:bCs/>
          <w:kern w:val="0"/>
          <w:lang w:eastAsia="it-IT"/>
          <w14:ligatures w14:val="none"/>
        </w:rPr>
        <w:tab/>
        <w:t xml:space="preserve">           </w:t>
      </w:r>
    </w:p>
    <w:p w14:paraId="528131A8" w14:textId="77777777" w:rsidR="00551460" w:rsidRPr="00551460" w:rsidRDefault="00551460" w:rsidP="00551460">
      <w:pPr>
        <w:spacing w:after="0" w:line="240" w:lineRule="auto"/>
        <w:rPr>
          <w:rFonts w:ascii="Calibri" w:eastAsia="Times New Roman" w:hAnsi="Calibri" w:cs="Calibri"/>
          <w:i/>
          <w:iCs/>
          <w:kern w:val="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 xml:space="preserve">        Firma digitale della Direttrice</w:t>
      </w:r>
    </w:p>
    <w:p w14:paraId="415ACCA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(Avv. Elisabetta Longo)</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p>
    <w:p w14:paraId="5DC93D55"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0C42C770"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8E9DA31"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Responsabile del trattamento Ragione sociale: </w:t>
      </w:r>
    </w:p>
    <w:p w14:paraId="3E648715"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Sede legale:</w:t>
      </w:r>
    </w:p>
    <w:p w14:paraId="319EFF14"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via, n.</w:t>
      </w:r>
    </w:p>
    <w:p w14:paraId="3BAC82EC"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CAP, località, Provincia Tel. (+39) ## PEC: _________________</w:t>
      </w:r>
    </w:p>
    <w:p w14:paraId="64277DB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A0E911F" w14:textId="77777777" w:rsidR="00551460" w:rsidRPr="00551460" w:rsidRDefault="00551460" w:rsidP="00551460">
      <w:pPr>
        <w:shd w:val="clear" w:color="auto" w:fill="C6D9F1"/>
        <w:spacing w:after="0" w:line="240" w:lineRule="auto"/>
        <w:jc w:val="both"/>
        <w:rPr>
          <w:rFonts w:ascii="Calibri" w:eastAsia="Times New Roman" w:hAnsi="Calibri" w:cs="Calibri"/>
          <w:b/>
          <w:bCs/>
          <w:kern w:val="0"/>
          <w:lang w:eastAsia="it-IT"/>
          <w14:ligatures w14:val="none"/>
        </w:rPr>
      </w:pPr>
    </w:p>
    <w:p w14:paraId="7BE24293"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di contatto del Responsabile della Protezione dei Dati personali (DPO): ______________________</w:t>
      </w:r>
    </w:p>
    <w:p w14:paraId="32210C52"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38E276A3"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Nome, qualifica e dati di contatto del referente: _____________________________________________</w:t>
      </w:r>
    </w:p>
    <w:p w14:paraId="62EE24A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83CE96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3D353D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0D44FC4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CONTESTO DI RIFERIMENTO </w:t>
      </w:r>
    </w:p>
    <w:p w14:paraId="2A8F3C96" w14:textId="6FA939E8" w:rsidR="00551460" w:rsidRPr="00551460" w:rsidRDefault="00551460" w:rsidP="00F6191D">
      <w:pPr>
        <w:widowControl w:val="0"/>
        <w:autoSpaceDE w:val="0"/>
        <w:autoSpaceDN w:val="0"/>
        <w:spacing w:before="120" w:after="120" w:line="240" w:lineRule="auto"/>
        <w:ind w:right="140"/>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La Regione Lazio con determinazione regionale </w:t>
      </w:r>
      <w:r w:rsidRPr="00551460">
        <w:rPr>
          <w:rFonts w:ascii="Calibri" w:eastAsia="Times New Roman" w:hAnsi="Calibri" w:cs="Calibri"/>
          <w:kern w:val="0"/>
          <w:shd w:val="clear" w:color="auto" w:fill="C6D9F1"/>
          <w:lang w:eastAsia="it-IT"/>
          <w14:ligatures w14:val="none"/>
        </w:rPr>
        <w:t>n……. del…….</w:t>
      </w:r>
      <w:r w:rsidRPr="00551460">
        <w:rPr>
          <w:rFonts w:ascii="Calibri" w:eastAsia="Times New Roman" w:hAnsi="Calibri" w:cs="Calibri"/>
          <w:kern w:val="0"/>
          <w:lang w:eastAsia="it-IT"/>
          <w14:ligatures w14:val="none"/>
        </w:rPr>
        <w:t xml:space="preserve"> </w:t>
      </w:r>
      <w:r w:rsidR="0048614A">
        <w:rPr>
          <w:rFonts w:ascii="Calibri" w:eastAsia="Times New Roman" w:hAnsi="Calibri" w:cs="Calibri"/>
          <w:kern w:val="0"/>
          <w:lang w:eastAsia="it-IT"/>
          <w14:ligatures w14:val="none"/>
        </w:rPr>
        <w:t xml:space="preserve">in </w:t>
      </w:r>
      <w:r w:rsidR="00BA03F2" w:rsidRPr="00BA03F2">
        <w:rPr>
          <w:rFonts w:ascii="Calibri" w:eastAsia="Times New Roman" w:hAnsi="Calibri" w:cs="Calibri"/>
          <w:kern w:val="0"/>
          <w:lang w:eastAsia="it-IT"/>
          <w14:ligatures w14:val="none"/>
        </w:rPr>
        <w:t>esecuzione</w:t>
      </w:r>
      <w:r w:rsidR="0022252B">
        <w:rPr>
          <w:rFonts w:ascii="Calibri" w:eastAsia="Times New Roman" w:hAnsi="Calibri" w:cs="Calibri"/>
          <w:kern w:val="0"/>
          <w:lang w:eastAsia="it-IT"/>
          <w14:ligatures w14:val="none"/>
        </w:rPr>
        <w:t xml:space="preserve"> dell’</w:t>
      </w:r>
      <w:r w:rsidR="00F6191D" w:rsidRPr="00F6191D">
        <w:rPr>
          <w:rFonts w:ascii="Calibri" w:eastAsia="Times New Roman" w:hAnsi="Calibri" w:cs="Calibri"/>
          <w:kern w:val="0"/>
          <w:lang w:eastAsia="it-IT"/>
          <w14:ligatures w14:val="none"/>
        </w:rPr>
        <w:t>Avviso pubblico rivolto alle</w:t>
      </w:r>
      <w:r w:rsidR="00DD1D25" w:rsidRPr="005D3EBC">
        <w:rPr>
          <w:rFonts w:ascii="Calibri" w:eastAsia="Times New Roman" w:hAnsi="Calibri" w:cs="Calibri"/>
          <w:b/>
          <w:bCs/>
          <w:i/>
          <w:iCs/>
          <w:kern w:val="0"/>
          <w:shd w:val="clear" w:color="auto" w:fill="C6D9F1"/>
          <w:lang w:eastAsia="it-IT"/>
          <w14:ligatures w14:val="none"/>
        </w:rPr>
        <w:t xml:space="preserve"> Istituzion</w:t>
      </w:r>
      <w:r w:rsidR="00DD1D25">
        <w:rPr>
          <w:rFonts w:ascii="Calibri" w:eastAsia="Times New Roman" w:hAnsi="Calibri" w:cs="Calibri"/>
          <w:b/>
          <w:bCs/>
          <w:i/>
          <w:iCs/>
          <w:kern w:val="0"/>
          <w:shd w:val="clear" w:color="auto" w:fill="C6D9F1"/>
          <w:lang w:eastAsia="it-IT"/>
          <w14:ligatures w14:val="none"/>
        </w:rPr>
        <w:t>i</w:t>
      </w:r>
      <w:r w:rsidR="00DD1D25" w:rsidRPr="005D3EBC">
        <w:rPr>
          <w:rFonts w:ascii="Calibri" w:eastAsia="Times New Roman" w:hAnsi="Calibri" w:cs="Calibri"/>
          <w:b/>
          <w:bCs/>
          <w:i/>
          <w:iCs/>
          <w:kern w:val="0"/>
          <w:shd w:val="clear" w:color="auto" w:fill="C6D9F1"/>
          <w:lang w:eastAsia="it-IT"/>
          <w14:ligatures w14:val="none"/>
        </w:rPr>
        <w:t xml:space="preserve"> Formativ</w:t>
      </w:r>
      <w:r w:rsidR="00DD1D25">
        <w:rPr>
          <w:rFonts w:ascii="Calibri" w:eastAsia="Times New Roman" w:hAnsi="Calibri" w:cs="Calibri"/>
          <w:b/>
          <w:bCs/>
          <w:i/>
          <w:iCs/>
          <w:kern w:val="0"/>
          <w:shd w:val="clear" w:color="auto" w:fill="C6D9F1"/>
          <w:lang w:eastAsia="it-IT"/>
          <w14:ligatures w14:val="none"/>
        </w:rPr>
        <w:t>e</w:t>
      </w:r>
      <w:r w:rsidR="00F6191D" w:rsidRPr="00F6191D">
        <w:rPr>
          <w:rFonts w:ascii="Calibri" w:eastAsia="Times New Roman" w:hAnsi="Calibri" w:cs="Calibri"/>
          <w:kern w:val="0"/>
          <w:lang w:eastAsia="it-IT"/>
          <w14:ligatures w14:val="none"/>
        </w:rPr>
        <w:t xml:space="preserve"> </w:t>
      </w:r>
      <w:r w:rsidR="00A31003" w:rsidRPr="00A31003">
        <w:rPr>
          <w:rFonts w:ascii="Calibri" w:eastAsia="Times New Roman" w:hAnsi="Calibri" w:cs="Calibri"/>
          <w:kern w:val="0"/>
          <w:lang w:eastAsia="it-IT"/>
          <w14:ligatures w14:val="none"/>
        </w:rPr>
        <w:t>per la presentazione di progetti relativi ai percorsi di istruzione e formazione professionale (</w:t>
      </w:r>
      <w:proofErr w:type="spellStart"/>
      <w:r w:rsidR="00A31003" w:rsidRPr="00A31003">
        <w:rPr>
          <w:rFonts w:ascii="Calibri" w:eastAsia="Times New Roman" w:hAnsi="Calibri" w:cs="Calibri"/>
          <w:kern w:val="0"/>
          <w:lang w:eastAsia="it-IT"/>
          <w14:ligatures w14:val="none"/>
        </w:rPr>
        <w:t>IeFP</w:t>
      </w:r>
      <w:proofErr w:type="spellEnd"/>
      <w:r w:rsidR="00A31003" w:rsidRPr="00A31003">
        <w:rPr>
          <w:rFonts w:ascii="Calibri" w:eastAsia="Times New Roman" w:hAnsi="Calibri" w:cs="Calibri"/>
          <w:kern w:val="0"/>
          <w:lang w:eastAsia="it-IT"/>
          <w14:ligatures w14:val="none"/>
        </w:rPr>
        <w:t xml:space="preserve">) con modalità di apprendimento duale da finanziare nell’ambito del Piano Nazionale di Ripresa e Resilienza (PNRR), Missione 5 – Componente 1 – Investimento 1.4 “Sistema </w:t>
      </w:r>
      <w:r w:rsidR="00A31003" w:rsidRPr="008D0BCA">
        <w:rPr>
          <w:rFonts w:ascii="Calibri" w:eastAsia="Times New Roman" w:hAnsi="Calibri" w:cs="Calibri"/>
          <w:kern w:val="0"/>
          <w:lang w:eastAsia="it-IT"/>
          <w14:ligatures w14:val="none"/>
        </w:rPr>
        <w:t xml:space="preserve">duale” </w:t>
      </w:r>
      <w:r w:rsidR="00F6191D" w:rsidRPr="008D0BCA">
        <w:rPr>
          <w:rFonts w:ascii="Calibri" w:eastAsia="Times New Roman" w:hAnsi="Calibri" w:cs="Calibri"/>
          <w:kern w:val="0"/>
          <w:lang w:eastAsia="it-IT"/>
          <w14:ligatures w14:val="none"/>
        </w:rPr>
        <w:t xml:space="preserve">nell’anno </w:t>
      </w:r>
      <w:r w:rsidR="00F6191D" w:rsidRPr="008D0BCA">
        <w:rPr>
          <w:rFonts w:ascii="Calibri" w:eastAsia="Times New Roman" w:hAnsi="Calibri" w:cs="Calibri"/>
          <w:kern w:val="0"/>
          <w:lang w:eastAsia="it-IT"/>
          <w14:ligatures w14:val="none"/>
        </w:rPr>
        <w:lastRenderedPageBreak/>
        <w:t>formativo (</w:t>
      </w:r>
      <w:proofErr w:type="spellStart"/>
      <w:r w:rsidR="00F6191D" w:rsidRPr="008D0BCA">
        <w:rPr>
          <w:rFonts w:ascii="Calibri" w:eastAsia="Times New Roman" w:hAnsi="Calibri" w:cs="Calibri"/>
          <w:kern w:val="0"/>
          <w:lang w:eastAsia="it-IT"/>
          <w14:ligatures w14:val="none"/>
        </w:rPr>
        <w:t>a.f</w:t>
      </w:r>
      <w:proofErr w:type="spellEnd"/>
      <w:r w:rsidR="00F6191D" w:rsidRPr="008D0BCA">
        <w:rPr>
          <w:rFonts w:ascii="Calibri" w:eastAsia="Times New Roman" w:hAnsi="Calibri" w:cs="Calibri"/>
          <w:kern w:val="0"/>
          <w:lang w:eastAsia="it-IT"/>
          <w14:ligatures w14:val="none"/>
        </w:rPr>
        <w:t xml:space="preserve">.) 2024/2025 </w:t>
      </w:r>
      <w:r w:rsidRPr="008D0BCA">
        <w:rPr>
          <w:rFonts w:ascii="Calibri" w:eastAsia="Times New Roman" w:hAnsi="Calibri" w:cs="Calibri"/>
          <w:kern w:val="0"/>
          <w:lang w:eastAsia="it-IT"/>
          <w14:ligatures w14:val="none"/>
        </w:rPr>
        <w:t>ha definito i rapporti fra le parti.</w:t>
      </w:r>
    </w:p>
    <w:p w14:paraId="1F26FCB9" w14:textId="55C74ECD" w:rsidR="00551460" w:rsidRPr="00551460" w:rsidRDefault="00551460" w:rsidP="00930B21">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kern w:val="0"/>
          <w:lang w:eastAsia="it-IT"/>
          <w14:ligatures w14:val="none"/>
        </w:rPr>
        <w:br w:type="page"/>
      </w:r>
      <w:bookmarkStart w:id="10" w:name="_Hlk166765792"/>
      <w:r w:rsidRPr="00551460">
        <w:rPr>
          <w:rFonts w:ascii="Calibri" w:eastAsia="Times New Roman" w:hAnsi="Calibri" w:cs="Calibri"/>
          <w:b/>
          <w:bCs/>
          <w:kern w:val="0"/>
          <w:lang w:eastAsia="it-IT"/>
          <w14:ligatures w14:val="none"/>
        </w:rPr>
        <w:lastRenderedPageBreak/>
        <w:t>ALLEGATO II - DESCRIZIONE DEL TRATTAMENTO</w:t>
      </w:r>
      <w:r w:rsidR="00796A10">
        <w:rPr>
          <w:rFonts w:ascii="Calibri" w:eastAsia="Times New Roman" w:hAnsi="Calibri" w:cs="Calibri"/>
          <w:b/>
          <w:bCs/>
          <w:kern w:val="0"/>
          <w:lang w:eastAsia="it-IT"/>
          <w14:ligatures w14:val="none"/>
        </w:rPr>
        <w:t xml:space="preserve"> </w:t>
      </w:r>
    </w:p>
    <w:bookmarkEnd w:id="10"/>
    <w:p w14:paraId="35BA05A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F7972D2"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bookmarkStart w:id="11" w:name="_Hlk166667452"/>
      <w:r w:rsidRPr="00831D39">
        <w:rPr>
          <w:rFonts w:ascii="Calibri" w:eastAsia="Times New Roman" w:hAnsi="Calibri" w:cs="Calibri"/>
          <w:kern w:val="0"/>
          <w:lang w:eastAsia="it-IT"/>
          <w14:ligatures w14:val="none"/>
        </w:rPr>
        <w:t>Breve descrizione dei trattamenti effettuati e indicazione se il trattamento è su larga scala.</w:t>
      </w:r>
    </w:p>
    <w:p w14:paraId="3136BE3A"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1C2C8C0B"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Il trattamento, su larga scala, riguarda le attività relative alla programmazione degli interventi del sistema educativo regionale - Percorsi in modalità di apprendimento duale, a cui possono accedere gli alunni, residenti nella Regione Lazio, che hanno concluso il primo ciclo di istruzione e che scelgono di assolvere l’obbligo scolastico nei Centri di Formazione della Regione Lazio.</w:t>
      </w:r>
    </w:p>
    <w:p w14:paraId="740534B8"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06C475ED"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La Regione emana annualmente l’Avviso pubblico per la presentazione di progetti relativi ai percorsi di istruzione e formazione professionale (</w:t>
      </w:r>
      <w:proofErr w:type="spellStart"/>
      <w:r w:rsidRPr="00831D39">
        <w:rPr>
          <w:rFonts w:ascii="Calibri" w:eastAsia="Times New Roman" w:hAnsi="Calibri" w:cs="Calibri"/>
          <w:kern w:val="0"/>
          <w:lang w:eastAsia="it-IT"/>
          <w14:ligatures w14:val="none"/>
        </w:rPr>
        <w:t>IeFP</w:t>
      </w:r>
      <w:proofErr w:type="spellEnd"/>
      <w:r w:rsidRPr="00831D39">
        <w:rPr>
          <w:rFonts w:ascii="Calibri" w:eastAsia="Times New Roman" w:hAnsi="Calibri" w:cs="Calibri"/>
          <w:kern w:val="0"/>
          <w:lang w:eastAsia="it-IT"/>
          <w14:ligatures w14:val="none"/>
        </w:rPr>
        <w:t>) con modalità di apprendimento duale individuando anche le risorse disponibili.</w:t>
      </w:r>
    </w:p>
    <w:p w14:paraId="39ECBAF9"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49CDACEF"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Le Istituzioni Formative pubbliche e private accreditate nella regione Lazio presentano progetti relativi a tali percorsi utilizzando la modulistica allegata all’Avviso e inserendola nella piattaforma SIGEM.</w:t>
      </w:r>
    </w:p>
    <w:p w14:paraId="72703BCA"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 xml:space="preserve">L’Area acquisisce i progetti, la Direzione competente nomina una apposita commissione che procede alla valutazione degli stessi e alla definizione della graduatoria dei progetti ammessi e non ammessi. </w:t>
      </w:r>
    </w:p>
    <w:p w14:paraId="28C1261A" w14:textId="77777777" w:rsid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In esito agli atti di valutazione della commissione, l’Area procede, con apposito provvedimento, ad approvare la graduatoria unica dei percorsi e, compatibilmente con le risorse finanziarie disponibili, autorizza l’avvio dei percorsi ammessi. L’Area, infine, per ciascun progetto procede, su piattaforma SIGEM, ai relativi passaggi informatici ai fini delle successive attività di attuazione, rendicontazione, controllo e monitoraggio da parte delle Aree competenti.</w:t>
      </w:r>
    </w:p>
    <w:bookmarkEnd w:id="11"/>
    <w:p w14:paraId="58FB5C0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E077075"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Categorie di interessati i cui dati personali sono trattati</w:t>
      </w:r>
    </w:p>
    <w:p w14:paraId="3E721D82"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3AE2D85F" w14:textId="162A5599" w:rsidR="00551460" w:rsidRPr="00551460" w:rsidRDefault="00551460" w:rsidP="00551460">
      <w:pPr>
        <w:numPr>
          <w:ilvl w:val="0"/>
          <w:numId w:val="21"/>
        </w:numPr>
        <w:shd w:val="clear" w:color="auto" w:fill="D9D9D9"/>
        <w:spacing w:after="0" w:line="240" w:lineRule="auto"/>
        <w:ind w:left="348"/>
        <w:rPr>
          <w:rFonts w:ascii="Calibri" w:eastAsia="Opel Sans Condensed" w:hAnsi="Calibri" w:cs="Calibri"/>
          <w:kern w:val="0"/>
          <w:lang w:eastAsia="it-IT"/>
          <w14:ligatures w14:val="none"/>
        </w:rPr>
      </w:pPr>
      <w:r w:rsidRPr="00551460">
        <w:rPr>
          <w:rFonts w:ascii="Calibri" w:eastAsia="Opel Sans Condensed" w:hAnsi="Calibri" w:cs="Calibri"/>
          <w:kern w:val="0"/>
          <w:lang w:eastAsia="it-IT"/>
          <w14:ligatures w14:val="none"/>
        </w:rPr>
        <w:t xml:space="preserve">Rappresentanti legali delle </w:t>
      </w:r>
      <w:r w:rsidR="00AA1725">
        <w:rPr>
          <w:rFonts w:ascii="Calibri" w:eastAsia="Opel Sans Condensed" w:hAnsi="Calibri" w:cs="Calibri"/>
          <w:kern w:val="0"/>
          <w:lang w:eastAsia="it-IT"/>
          <w14:ligatures w14:val="none"/>
        </w:rPr>
        <w:t>Istituzioni Formative</w:t>
      </w:r>
      <w:r w:rsidRPr="00551460">
        <w:rPr>
          <w:rFonts w:ascii="Calibri" w:eastAsia="Opel Sans Condensed" w:hAnsi="Calibri" w:cs="Calibri"/>
          <w:kern w:val="0"/>
          <w:lang w:eastAsia="it-IT"/>
          <w14:ligatures w14:val="none"/>
        </w:rPr>
        <w:t>;</w:t>
      </w:r>
    </w:p>
    <w:p w14:paraId="47C5D42E" w14:textId="77777777" w:rsidR="00A70EC5" w:rsidRDefault="00551460" w:rsidP="00551460">
      <w:pPr>
        <w:numPr>
          <w:ilvl w:val="0"/>
          <w:numId w:val="21"/>
        </w:numPr>
        <w:shd w:val="clear" w:color="auto" w:fill="D9D9D9"/>
        <w:spacing w:after="0" w:line="240" w:lineRule="auto"/>
        <w:ind w:left="348"/>
        <w:rPr>
          <w:rFonts w:ascii="Calibri" w:eastAsia="Opel Sans Condensed" w:hAnsi="Calibri" w:cs="Calibri"/>
          <w:kern w:val="0"/>
          <w:lang w:eastAsia="it-IT"/>
          <w14:ligatures w14:val="none"/>
        </w:rPr>
      </w:pPr>
      <w:r w:rsidRPr="00551460">
        <w:rPr>
          <w:rFonts w:ascii="Calibri" w:eastAsia="Opel Sans Condensed" w:hAnsi="Calibri" w:cs="Calibri"/>
          <w:kern w:val="0"/>
          <w:lang w:eastAsia="it-IT"/>
          <w14:ligatures w14:val="none"/>
        </w:rPr>
        <w:t>Risorse umane coinvolte nel progetto</w:t>
      </w:r>
      <w:r w:rsidR="00A70EC5">
        <w:rPr>
          <w:rFonts w:ascii="Calibri" w:eastAsia="Opel Sans Condensed" w:hAnsi="Calibri" w:cs="Calibri"/>
          <w:kern w:val="0"/>
          <w:lang w:eastAsia="it-IT"/>
          <w14:ligatures w14:val="none"/>
        </w:rPr>
        <w:t>;</w:t>
      </w:r>
    </w:p>
    <w:p w14:paraId="0A639ED5" w14:textId="482FB449" w:rsidR="00A70EC5" w:rsidRPr="00A70EC5" w:rsidRDefault="00A70EC5" w:rsidP="00A70EC5">
      <w:pPr>
        <w:pStyle w:val="Paragrafoelenco"/>
        <w:numPr>
          <w:ilvl w:val="0"/>
          <w:numId w:val="21"/>
        </w:numPr>
        <w:shd w:val="clear" w:color="auto" w:fill="D9D9D9" w:themeFill="background1" w:themeFillShade="D9"/>
        <w:rPr>
          <w:rFonts w:ascii="Calibri" w:eastAsia="Opel Sans Condensed" w:hAnsi="Calibri" w:cs="Calibri"/>
          <w:kern w:val="0"/>
          <w:highlight w:val="lightGray"/>
          <w:lang w:eastAsia="it-IT"/>
          <w14:ligatures w14:val="none"/>
        </w:rPr>
      </w:pPr>
      <w:r>
        <w:rPr>
          <w:rFonts w:ascii="Calibri" w:eastAsia="Opel Sans Condensed" w:hAnsi="Calibri" w:cs="Calibri"/>
          <w:kern w:val="0"/>
          <w:highlight w:val="lightGray"/>
          <w:lang w:eastAsia="it-IT"/>
          <w14:ligatures w14:val="none"/>
        </w:rPr>
        <w:t>D</w:t>
      </w:r>
      <w:r w:rsidRPr="00A70EC5">
        <w:rPr>
          <w:rFonts w:ascii="Calibri" w:eastAsia="Opel Sans Condensed" w:hAnsi="Calibri" w:cs="Calibri"/>
          <w:kern w:val="0"/>
          <w:highlight w:val="lightGray"/>
          <w:lang w:eastAsia="it-IT"/>
          <w14:ligatures w14:val="none"/>
        </w:rPr>
        <w:t xml:space="preserve">estinatari che partecipano ai </w:t>
      </w:r>
      <w:r w:rsidR="00AA1725">
        <w:rPr>
          <w:rFonts w:ascii="Calibri" w:eastAsia="Opel Sans Condensed" w:hAnsi="Calibri" w:cs="Calibri"/>
          <w:kern w:val="0"/>
          <w:highlight w:val="lightGray"/>
          <w:lang w:eastAsia="it-IT"/>
          <w14:ligatures w14:val="none"/>
        </w:rPr>
        <w:t xml:space="preserve">percorsi di </w:t>
      </w:r>
      <w:proofErr w:type="spellStart"/>
      <w:r w:rsidR="00AA1725">
        <w:rPr>
          <w:rFonts w:ascii="Calibri" w:eastAsia="Opel Sans Condensed" w:hAnsi="Calibri" w:cs="Calibri"/>
          <w:kern w:val="0"/>
          <w:highlight w:val="lightGray"/>
          <w:lang w:eastAsia="it-IT"/>
          <w14:ligatures w14:val="none"/>
        </w:rPr>
        <w:t>IeFP</w:t>
      </w:r>
      <w:proofErr w:type="spellEnd"/>
      <w:r w:rsidR="00AA1725">
        <w:rPr>
          <w:rFonts w:ascii="Calibri" w:eastAsia="Opel Sans Condensed" w:hAnsi="Calibri" w:cs="Calibri"/>
          <w:kern w:val="0"/>
          <w:highlight w:val="lightGray"/>
          <w:lang w:eastAsia="it-IT"/>
          <w14:ligatures w14:val="none"/>
        </w:rPr>
        <w:t xml:space="preserve"> in modalità duale o</w:t>
      </w:r>
      <w:r w:rsidRPr="00A70EC5">
        <w:rPr>
          <w:rFonts w:ascii="Calibri" w:eastAsia="Opel Sans Condensed" w:hAnsi="Calibri" w:cs="Calibri"/>
          <w:kern w:val="0"/>
          <w:highlight w:val="lightGray"/>
          <w:lang w:eastAsia="it-IT"/>
          <w14:ligatures w14:val="none"/>
        </w:rPr>
        <w:t xml:space="preserve">rganizzati dalle </w:t>
      </w:r>
      <w:r w:rsidR="00AA1725">
        <w:rPr>
          <w:rFonts w:ascii="Calibri" w:eastAsia="Opel Sans Condensed" w:hAnsi="Calibri" w:cs="Calibri"/>
          <w:kern w:val="0"/>
          <w:highlight w:val="lightGray"/>
          <w:lang w:eastAsia="it-IT"/>
          <w14:ligatures w14:val="none"/>
        </w:rPr>
        <w:t>Istituzioni Formative</w:t>
      </w:r>
      <w:r w:rsidRPr="00A70EC5">
        <w:rPr>
          <w:rFonts w:ascii="Calibri" w:eastAsia="Opel Sans Condensed" w:hAnsi="Calibri" w:cs="Calibri"/>
          <w:kern w:val="0"/>
          <w:highlight w:val="lightGray"/>
          <w:lang w:eastAsia="it-IT"/>
          <w14:ligatures w14:val="none"/>
        </w:rPr>
        <w:t>.</w:t>
      </w:r>
    </w:p>
    <w:p w14:paraId="13740A86"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Categorie di dati personali trattati</w:t>
      </w:r>
    </w:p>
    <w:p w14:paraId="65C4818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3EAA29DB" w14:textId="77777777" w:rsidR="00551460" w:rsidRPr="00F5382B"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F5382B">
        <w:rPr>
          <w:rFonts w:ascii="Calibri" w:eastAsia="Times New Roman" w:hAnsi="Calibri" w:cs="Calibri"/>
          <w:color w:val="000000"/>
          <w:kern w:val="0"/>
          <w:lang w:eastAsia="it-IT"/>
          <w14:ligatures w14:val="none"/>
        </w:rPr>
        <w:t>Le tipologie di dati trattati sono:</w:t>
      </w:r>
    </w:p>
    <w:p w14:paraId="21147C2B" w14:textId="1A1BA7E9" w:rsidR="00551460" w:rsidRPr="00F5382B"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bookmarkStart w:id="12" w:name="_Hlk168493228"/>
      <w:r w:rsidRPr="00F5382B">
        <w:rPr>
          <w:rFonts w:ascii="Calibri" w:eastAsia="Times New Roman" w:hAnsi="Calibri" w:cs="Calibri"/>
          <w:color w:val="000000"/>
          <w:kern w:val="0"/>
          <w:lang w:eastAsia="it-IT"/>
          <w14:ligatures w14:val="none"/>
        </w:rPr>
        <w:t xml:space="preserve">-dati personali dei rappresentanti legali delle </w:t>
      </w:r>
      <w:r w:rsidR="00F67442" w:rsidRPr="00F5382B">
        <w:rPr>
          <w:rFonts w:ascii="Calibri" w:eastAsia="Times New Roman" w:hAnsi="Calibri" w:cs="Calibri"/>
          <w:color w:val="000000"/>
          <w:kern w:val="0"/>
          <w:lang w:eastAsia="it-IT"/>
          <w14:ligatures w14:val="none"/>
        </w:rPr>
        <w:t xml:space="preserve">Istituzioni Formative </w:t>
      </w:r>
      <w:r w:rsidRPr="00F5382B">
        <w:rPr>
          <w:rFonts w:ascii="Calibri" w:eastAsia="Times New Roman" w:hAnsi="Calibri" w:cs="Calibri"/>
          <w:color w:val="000000"/>
          <w:kern w:val="0"/>
          <w:lang w:eastAsia="it-IT"/>
          <w14:ligatures w14:val="none"/>
        </w:rPr>
        <w:t>(art. 4, punto 1 RGPD): Nome, Cognome, Denominazione Ente, Codice fiscale/Partita IVA, indirizzo, altri elementi identificativi, copia di documenti di identità e informazioni correlate;</w:t>
      </w:r>
    </w:p>
    <w:p w14:paraId="29EC4DA5" w14:textId="32EDCAE8"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F5382B">
        <w:rPr>
          <w:rFonts w:ascii="Calibri" w:eastAsia="Times New Roman" w:hAnsi="Calibri" w:cs="Calibri"/>
          <w:color w:val="000000"/>
          <w:kern w:val="0"/>
          <w:lang w:eastAsia="it-IT"/>
          <w14:ligatures w14:val="none"/>
        </w:rPr>
        <w:t>-dati personali giudiziari (art. 10 del RGPD): dati particolari idonei a rivelare condanne penali e reati</w:t>
      </w:r>
      <w:r w:rsidR="00AB2CA6" w:rsidRPr="00F5382B">
        <w:rPr>
          <w:rFonts w:ascii="Calibri" w:eastAsia="Times New Roman" w:hAnsi="Calibri" w:cs="Calibri"/>
          <w:color w:val="000000"/>
          <w:kern w:val="0"/>
          <w:lang w:eastAsia="it-IT"/>
          <w14:ligatures w14:val="none"/>
        </w:rPr>
        <w:t>;</w:t>
      </w:r>
    </w:p>
    <w:p w14:paraId="240E0582" w14:textId="4C31C7BF" w:rsidR="0053135B" w:rsidRDefault="00551460" w:rsidP="0053135B">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551460">
        <w:rPr>
          <w:rFonts w:ascii="Calibri" w:eastAsia="Times New Roman" w:hAnsi="Calibri" w:cs="Calibri"/>
          <w:color w:val="000000"/>
          <w:kern w:val="0"/>
          <w:lang w:eastAsia="it-IT"/>
          <w14:ligatures w14:val="none"/>
        </w:rPr>
        <w:t>-dati personali delle risorse umane coinvolte nel progetto (art. 4, punto 1 RGPD): Nome, Cognome, Codice fiscale, indirizzo, altri elementi identificativi, dati relativi all’impiego (qualifiche professionali, titoli di studio), copia di documenti di identità e informazioni correlate, dati di contatto</w:t>
      </w:r>
      <w:bookmarkEnd w:id="12"/>
      <w:r w:rsidR="00AB2CA6">
        <w:rPr>
          <w:rFonts w:ascii="Calibri" w:eastAsia="Times New Roman" w:hAnsi="Calibri" w:cs="Calibri"/>
          <w:color w:val="000000"/>
          <w:kern w:val="0"/>
          <w:lang w:eastAsia="it-IT"/>
          <w14:ligatures w14:val="none"/>
        </w:rPr>
        <w:t>;</w:t>
      </w:r>
    </w:p>
    <w:p w14:paraId="03BD997E" w14:textId="2CC8C26E" w:rsidR="00F67442" w:rsidRPr="0053135B" w:rsidRDefault="0053135B" w:rsidP="0053135B">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Pr>
          <w:rFonts w:ascii="Calibri" w:eastAsia="Times New Roman" w:hAnsi="Calibri" w:cs="Calibri"/>
          <w:color w:val="000000"/>
          <w:kern w:val="0"/>
          <w:lang w:eastAsia="it-IT"/>
          <w14:ligatures w14:val="none"/>
        </w:rPr>
        <w:t xml:space="preserve">- </w:t>
      </w:r>
      <w:r w:rsidR="00A70EC5" w:rsidRPr="0053135B">
        <w:rPr>
          <w:rFonts w:ascii="Calibri" w:eastAsia="Times New Roman" w:hAnsi="Calibri" w:cs="Calibri"/>
          <w:color w:val="000000"/>
          <w:kern w:val="0"/>
          <w:lang w:eastAsia="it-IT"/>
          <w14:ligatures w14:val="none"/>
        </w:rPr>
        <w:t xml:space="preserve">dati personali </w:t>
      </w:r>
      <w:r w:rsidR="00F67442" w:rsidRPr="0053135B">
        <w:rPr>
          <w:rFonts w:ascii="Calibri" w:eastAsia="Times New Roman" w:hAnsi="Calibri" w:cs="Calibri"/>
          <w:color w:val="000000"/>
          <w:kern w:val="0"/>
          <w:lang w:eastAsia="it-IT"/>
          <w14:ligatures w14:val="none"/>
        </w:rPr>
        <w:t xml:space="preserve">(articolo 4 del RGDP) e dati </w:t>
      </w:r>
      <w:r w:rsidR="00E30F1F" w:rsidRPr="0053135B">
        <w:rPr>
          <w:rFonts w:ascii="Calibri" w:eastAsia="Times New Roman" w:hAnsi="Calibri" w:cs="Calibri"/>
          <w:color w:val="000000"/>
          <w:kern w:val="0"/>
          <w:lang w:eastAsia="it-IT"/>
          <w14:ligatures w14:val="none"/>
        </w:rPr>
        <w:t xml:space="preserve">particolari </w:t>
      </w:r>
      <w:r w:rsidR="00F67442" w:rsidRPr="0053135B">
        <w:rPr>
          <w:rFonts w:ascii="Calibri" w:eastAsia="Times New Roman" w:hAnsi="Calibri" w:cs="Calibri"/>
          <w:color w:val="000000"/>
          <w:kern w:val="0"/>
          <w:lang w:eastAsia="it-IT"/>
          <w14:ligatures w14:val="none"/>
        </w:rPr>
        <w:t xml:space="preserve">(articolo 9 del RGDP) </w:t>
      </w:r>
      <w:r w:rsidR="00A70EC5" w:rsidRPr="0053135B">
        <w:rPr>
          <w:rFonts w:ascii="Calibri" w:eastAsia="Times New Roman" w:hAnsi="Calibri" w:cs="Calibri"/>
          <w:color w:val="000000"/>
          <w:kern w:val="0"/>
          <w:lang w:eastAsia="it-IT"/>
          <w14:ligatures w14:val="none"/>
        </w:rPr>
        <w:t xml:space="preserve">dei destinatari che partecipano ai </w:t>
      </w:r>
      <w:r w:rsidR="00F67442" w:rsidRPr="0053135B">
        <w:rPr>
          <w:rFonts w:ascii="Calibri" w:eastAsia="Times New Roman" w:hAnsi="Calibri" w:cs="Calibri"/>
          <w:color w:val="000000"/>
          <w:kern w:val="0"/>
          <w:lang w:eastAsia="it-IT"/>
          <w14:ligatures w14:val="none"/>
        </w:rPr>
        <w:t xml:space="preserve">percorsi di </w:t>
      </w:r>
      <w:proofErr w:type="spellStart"/>
      <w:r w:rsidR="00F67442" w:rsidRPr="0053135B">
        <w:rPr>
          <w:rFonts w:ascii="Calibri" w:eastAsia="Times New Roman" w:hAnsi="Calibri" w:cs="Calibri"/>
          <w:color w:val="000000"/>
          <w:kern w:val="0"/>
          <w:lang w:eastAsia="it-IT"/>
          <w14:ligatures w14:val="none"/>
        </w:rPr>
        <w:t>IeFP</w:t>
      </w:r>
      <w:proofErr w:type="spellEnd"/>
      <w:r w:rsidR="00F67442" w:rsidRPr="0053135B">
        <w:rPr>
          <w:rFonts w:ascii="Calibri" w:eastAsia="Times New Roman" w:hAnsi="Calibri" w:cs="Calibri"/>
          <w:color w:val="000000"/>
          <w:kern w:val="0"/>
          <w:lang w:eastAsia="it-IT"/>
          <w14:ligatures w14:val="none"/>
        </w:rPr>
        <w:t xml:space="preserve"> in modalità duale organizzati dalle Istituzioni Formative</w:t>
      </w:r>
      <w:r w:rsidR="00AB2CA6">
        <w:rPr>
          <w:rFonts w:ascii="Calibri" w:eastAsia="Times New Roman" w:hAnsi="Calibri" w:cs="Calibri"/>
          <w:color w:val="000000"/>
          <w:kern w:val="0"/>
          <w:lang w:eastAsia="it-IT"/>
          <w14:ligatures w14:val="none"/>
        </w:rPr>
        <w:t>.</w:t>
      </w:r>
    </w:p>
    <w:p w14:paraId="73E0F3F7" w14:textId="77777777" w:rsidR="00F67442" w:rsidRDefault="00F67442"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p>
    <w:p w14:paraId="46E9FAB2" w14:textId="272C077B"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551460">
        <w:rPr>
          <w:rFonts w:ascii="Calibri" w:eastAsia="Times New Roman" w:hAnsi="Calibri" w:cs="Calibri"/>
          <w:color w:val="000000"/>
          <w:kern w:val="0"/>
          <w:lang w:eastAsia="it-IT"/>
          <w14:ligatures w14:val="none"/>
        </w:rPr>
        <w:lastRenderedPageBreak/>
        <w:t>Eventuali altri dati connessi al</w:t>
      </w:r>
      <w:r w:rsidR="00F67442">
        <w:rPr>
          <w:rFonts w:ascii="Calibri" w:eastAsia="Times New Roman" w:hAnsi="Calibri" w:cs="Calibri"/>
          <w:color w:val="000000"/>
          <w:kern w:val="0"/>
          <w:lang w:eastAsia="it-IT"/>
          <w14:ligatures w14:val="none"/>
        </w:rPr>
        <w:t xml:space="preserve">l’Avviso </w:t>
      </w:r>
      <w:r w:rsidRPr="00551460">
        <w:rPr>
          <w:rFonts w:ascii="Calibri" w:eastAsia="Times New Roman" w:hAnsi="Calibri" w:cs="Calibri"/>
          <w:color w:val="000000"/>
          <w:kern w:val="0"/>
          <w:lang w:eastAsia="it-IT"/>
          <w14:ligatures w14:val="none"/>
        </w:rPr>
        <w:t>per cui è presentata domanda, sono trattati nell’ambito del presente procedimento e per gli adempimenti connessi allo stesso.</w:t>
      </w:r>
    </w:p>
    <w:p w14:paraId="1E6E8518" w14:textId="77777777" w:rsidR="00C32F72" w:rsidRDefault="00C32F72" w:rsidP="00551460">
      <w:pPr>
        <w:spacing w:after="0" w:line="240" w:lineRule="auto"/>
        <w:jc w:val="both"/>
        <w:rPr>
          <w:rFonts w:ascii="Calibri" w:eastAsia="Times New Roman" w:hAnsi="Calibri" w:cs="Calibri"/>
          <w:b/>
          <w:bCs/>
          <w:i/>
          <w:iCs/>
          <w:kern w:val="0"/>
          <w:lang w:eastAsia="it-IT"/>
          <w14:ligatures w14:val="none"/>
        </w:rPr>
      </w:pPr>
    </w:p>
    <w:p w14:paraId="47A71E89" w14:textId="1EEDA8B9"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Natura del trattamento</w:t>
      </w:r>
    </w:p>
    <w:p w14:paraId="714B472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418B7704" w14:textId="6261F4FA" w:rsidR="00551460" w:rsidRDefault="00551460" w:rsidP="00551460">
      <w:pPr>
        <w:autoSpaceDE w:val="0"/>
        <w:autoSpaceDN w:val="0"/>
        <w:adjustRightInd w:val="0"/>
        <w:spacing w:after="0" w:line="240" w:lineRule="auto"/>
        <w:jc w:val="both"/>
        <w:rPr>
          <w:rFonts w:ascii="Calibri" w:eastAsia="Times New Roman" w:hAnsi="Calibri" w:cs="Calibri"/>
          <w:kern w:val="0"/>
          <w:shd w:val="clear" w:color="auto" w:fill="D9D9D9"/>
          <w:lang w:eastAsia="it-IT"/>
          <w14:ligatures w14:val="none"/>
        </w:rPr>
      </w:pPr>
      <w:r w:rsidRPr="00551460">
        <w:rPr>
          <w:rFonts w:ascii="Calibri" w:eastAsia="Times New Roman" w:hAnsi="Calibri" w:cs="Calibri"/>
          <w:kern w:val="0"/>
          <w:shd w:val="clear" w:color="auto" w:fill="D9D9D9"/>
          <w:lang w:eastAsia="it-IT"/>
          <w14:ligatures w14:val="none"/>
        </w:rPr>
        <w:t xml:space="preserve">Tutti i dati personali comunicati dai soggetti interessati come sopra specificati, acquisiti nel rispetto delle disposizioni legislative vigenti e connessi allo svolgimento delle funzioni istituzionali, sono trattati dal Titolare del trattamento e dai Responsabili del trattamento per l’esecuzione di compiti di interesse pubblico (art. 6 </w:t>
      </w:r>
      <w:r w:rsidR="003D6BBA">
        <w:rPr>
          <w:rFonts w:ascii="Calibri" w:eastAsia="Times New Roman" w:hAnsi="Calibri" w:cs="Calibri"/>
          <w:kern w:val="0"/>
          <w:shd w:val="clear" w:color="auto" w:fill="D9D9D9"/>
          <w:lang w:eastAsia="it-IT"/>
          <w14:ligatures w14:val="none"/>
        </w:rPr>
        <w:t xml:space="preserve">par. 1 </w:t>
      </w:r>
      <w:r w:rsidRPr="00551460">
        <w:rPr>
          <w:rFonts w:ascii="Calibri" w:eastAsia="Times New Roman" w:hAnsi="Calibri" w:cs="Calibri"/>
          <w:kern w:val="0"/>
          <w:shd w:val="clear" w:color="auto" w:fill="D9D9D9"/>
          <w:lang w:eastAsia="it-IT"/>
          <w14:ligatures w14:val="none"/>
        </w:rPr>
        <w:t xml:space="preserve">lettera </w:t>
      </w:r>
      <w:r w:rsidR="003D6BBA">
        <w:rPr>
          <w:rFonts w:ascii="Calibri" w:eastAsia="Times New Roman" w:hAnsi="Calibri" w:cs="Calibri"/>
          <w:kern w:val="0"/>
          <w:shd w:val="clear" w:color="auto" w:fill="D9D9D9"/>
          <w:lang w:eastAsia="it-IT"/>
          <w14:ligatures w14:val="none"/>
        </w:rPr>
        <w:t xml:space="preserve">c) </w:t>
      </w:r>
      <w:r w:rsidRPr="00551460">
        <w:rPr>
          <w:rFonts w:ascii="Calibri" w:eastAsia="Times New Roman" w:hAnsi="Calibri" w:cs="Calibri"/>
          <w:kern w:val="0"/>
          <w:shd w:val="clear" w:color="auto" w:fill="D9D9D9"/>
          <w:lang w:eastAsia="it-IT"/>
          <w14:ligatures w14:val="none"/>
        </w:rPr>
        <w:t>e</w:t>
      </w:r>
      <w:r w:rsidR="003D6BBA">
        <w:rPr>
          <w:rFonts w:ascii="Calibri" w:eastAsia="Times New Roman" w:hAnsi="Calibri" w:cs="Calibri"/>
          <w:kern w:val="0"/>
          <w:shd w:val="clear" w:color="auto" w:fill="D9D9D9"/>
          <w:lang w:eastAsia="it-IT"/>
          <w14:ligatures w14:val="none"/>
        </w:rPr>
        <w:t xml:space="preserve"> lettera e</w:t>
      </w:r>
      <w:r w:rsidRPr="00551460">
        <w:rPr>
          <w:rFonts w:ascii="Calibri" w:eastAsia="Times New Roman" w:hAnsi="Calibri" w:cs="Calibri"/>
          <w:kern w:val="0"/>
          <w:shd w:val="clear" w:color="auto" w:fill="D9D9D9"/>
          <w:lang w:eastAsia="it-IT"/>
          <w14:ligatures w14:val="none"/>
        </w:rPr>
        <w:t>)</w:t>
      </w:r>
      <w:r w:rsidR="00FC30AE">
        <w:rPr>
          <w:rFonts w:ascii="Calibri" w:eastAsia="Times New Roman" w:hAnsi="Calibri" w:cs="Calibri"/>
          <w:kern w:val="0"/>
          <w:shd w:val="clear" w:color="auto" w:fill="D9D9D9"/>
          <w:lang w:eastAsia="it-IT"/>
          <w14:ligatures w14:val="none"/>
        </w:rPr>
        <w:t xml:space="preserve"> </w:t>
      </w:r>
      <w:r w:rsidR="00FC30AE" w:rsidRPr="00FC30AE">
        <w:rPr>
          <w:rFonts w:ascii="Calibri" w:eastAsia="Times New Roman" w:hAnsi="Calibri" w:cs="Calibri"/>
          <w:kern w:val="0"/>
          <w:highlight w:val="lightGray"/>
          <w:shd w:val="clear" w:color="auto" w:fill="D9D9D9"/>
          <w:lang w:eastAsia="it-IT"/>
          <w14:ligatures w14:val="none"/>
        </w:rPr>
        <w:t>e par. 3, lett. a) e b)</w:t>
      </w:r>
      <w:r w:rsidR="00FC30AE">
        <w:rPr>
          <w:rFonts w:ascii="Calibri" w:eastAsia="Times New Roman" w:hAnsi="Calibri" w:cs="Calibri"/>
          <w:kern w:val="0"/>
          <w:shd w:val="clear" w:color="auto" w:fill="D9D9D9"/>
          <w:lang w:eastAsia="it-IT"/>
          <w14:ligatures w14:val="none"/>
        </w:rPr>
        <w:t>.</w:t>
      </w:r>
    </w:p>
    <w:p w14:paraId="1589CD52" w14:textId="77777777" w:rsidR="00FC30AE" w:rsidRPr="00551460" w:rsidRDefault="00FC30AE"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1E61A082"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Finalità per le quali i dati personali sono trattati per conto del titolare del trattamento</w:t>
      </w:r>
    </w:p>
    <w:p w14:paraId="22575CB7"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04AEDE28" w14:textId="77777777" w:rsidR="00E17AA5"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Finalità amministrative relative alla programmazione dei percorsi </w:t>
      </w:r>
      <w:r w:rsidR="006768FD" w:rsidRPr="006768FD">
        <w:rPr>
          <w:rFonts w:ascii="Calibri" w:eastAsia="Times New Roman" w:hAnsi="Calibri" w:cs="Calibri"/>
          <w:kern w:val="0"/>
          <w:lang w:eastAsia="it-IT"/>
          <w14:ligatures w14:val="none"/>
        </w:rPr>
        <w:t xml:space="preserve">di </w:t>
      </w:r>
      <w:proofErr w:type="spellStart"/>
      <w:r w:rsidR="006768FD" w:rsidRPr="006768FD">
        <w:rPr>
          <w:rFonts w:ascii="Calibri" w:eastAsia="Times New Roman" w:hAnsi="Calibri" w:cs="Calibri"/>
          <w:kern w:val="0"/>
          <w:lang w:eastAsia="it-IT"/>
          <w14:ligatures w14:val="none"/>
        </w:rPr>
        <w:t>IeFP</w:t>
      </w:r>
      <w:proofErr w:type="spellEnd"/>
      <w:r w:rsidR="006768FD" w:rsidRPr="006768FD">
        <w:rPr>
          <w:rFonts w:ascii="Calibri" w:eastAsia="Times New Roman" w:hAnsi="Calibri" w:cs="Calibri"/>
          <w:kern w:val="0"/>
          <w:lang w:eastAsia="it-IT"/>
          <w14:ligatures w14:val="none"/>
        </w:rPr>
        <w:t xml:space="preserve"> in modalità duale organizzati dalle Istituzioni Formative</w:t>
      </w:r>
      <w:r w:rsidRPr="00551460">
        <w:rPr>
          <w:rFonts w:ascii="Calibri" w:eastAsia="Times New Roman" w:hAnsi="Calibri" w:cs="Calibri"/>
          <w:kern w:val="0"/>
          <w:lang w:eastAsia="it-IT"/>
          <w14:ligatures w14:val="none"/>
        </w:rPr>
        <w:t>, quindi alla valutazione del</w:t>
      </w:r>
      <w:r w:rsidR="006768FD">
        <w:rPr>
          <w:rFonts w:ascii="Calibri" w:eastAsia="Times New Roman" w:hAnsi="Calibri" w:cs="Calibri"/>
          <w:kern w:val="0"/>
          <w:lang w:eastAsia="it-IT"/>
          <w14:ligatures w14:val="none"/>
        </w:rPr>
        <w:t xml:space="preserve">i progetti </w:t>
      </w:r>
      <w:r w:rsidRPr="00551460">
        <w:rPr>
          <w:rFonts w:ascii="Calibri" w:eastAsia="Times New Roman" w:hAnsi="Calibri" w:cs="Calibri"/>
          <w:kern w:val="0"/>
          <w:lang w:eastAsia="it-IT"/>
          <w14:ligatures w14:val="none"/>
        </w:rPr>
        <w:t>pervenut</w:t>
      </w:r>
      <w:r w:rsidR="006768FD">
        <w:rPr>
          <w:rFonts w:ascii="Calibri" w:eastAsia="Times New Roman" w:hAnsi="Calibri" w:cs="Calibri"/>
          <w:kern w:val="0"/>
          <w:lang w:eastAsia="it-IT"/>
          <w14:ligatures w14:val="none"/>
        </w:rPr>
        <w:t>i</w:t>
      </w:r>
      <w:r w:rsidRPr="00551460">
        <w:rPr>
          <w:rFonts w:ascii="Calibri" w:eastAsia="Times New Roman" w:hAnsi="Calibri" w:cs="Calibri"/>
          <w:kern w:val="0"/>
          <w:lang w:eastAsia="it-IT"/>
          <w14:ligatures w14:val="none"/>
        </w:rPr>
        <w:t xml:space="preserve"> e alla formulazione della graduatoria </w:t>
      </w:r>
      <w:r w:rsidR="006768FD">
        <w:rPr>
          <w:rFonts w:ascii="Calibri" w:eastAsia="Times New Roman" w:hAnsi="Calibri" w:cs="Calibri"/>
          <w:kern w:val="0"/>
          <w:lang w:eastAsia="it-IT"/>
          <w14:ligatures w14:val="none"/>
        </w:rPr>
        <w:t>finale per l</w:t>
      </w:r>
      <w:r w:rsidRPr="00551460">
        <w:rPr>
          <w:rFonts w:ascii="Calibri" w:eastAsia="Times New Roman" w:hAnsi="Calibri" w:cs="Calibri"/>
          <w:kern w:val="0"/>
          <w:lang w:eastAsia="it-IT"/>
          <w14:ligatures w14:val="none"/>
        </w:rPr>
        <w:t xml:space="preserve">’avvio </w:t>
      </w:r>
      <w:r w:rsidR="00E17AA5">
        <w:rPr>
          <w:rFonts w:ascii="Calibri" w:eastAsia="Times New Roman" w:hAnsi="Calibri" w:cs="Calibri"/>
          <w:kern w:val="0"/>
          <w:lang w:eastAsia="it-IT"/>
          <w14:ligatures w14:val="none"/>
        </w:rPr>
        <w:t>dei percorsi.</w:t>
      </w:r>
    </w:p>
    <w:p w14:paraId="0B3795C2" w14:textId="77777777"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207E7623" w14:textId="2D416BD1" w:rsidR="00BA4A69" w:rsidRDefault="00BA4A69"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BA4A69">
        <w:rPr>
          <w:rFonts w:ascii="Calibri" w:eastAsia="Times New Roman" w:hAnsi="Calibri" w:cs="Calibri"/>
          <w:kern w:val="0"/>
          <w:lang w:eastAsia="it-IT"/>
          <w14:ligatures w14:val="none"/>
        </w:rPr>
        <w:t xml:space="preserve">Consentire la partecipazione </w:t>
      </w:r>
      <w:r>
        <w:rPr>
          <w:rFonts w:ascii="Calibri" w:eastAsia="Times New Roman" w:hAnsi="Calibri" w:cs="Calibri"/>
          <w:kern w:val="0"/>
          <w:lang w:eastAsia="it-IT"/>
          <w14:ligatures w14:val="none"/>
        </w:rPr>
        <w:t xml:space="preserve">delle Istituzioni Formative pubbliche e private accreditate nella regione Lazio </w:t>
      </w:r>
      <w:r w:rsidRPr="00BA4A69">
        <w:rPr>
          <w:rFonts w:ascii="Calibri" w:eastAsia="Times New Roman" w:hAnsi="Calibri" w:cs="Calibri"/>
          <w:kern w:val="0"/>
          <w:lang w:eastAsia="it-IT"/>
          <w14:ligatures w14:val="none"/>
        </w:rPr>
        <w:t>al presente provvedimento nonché consentire all’Amministrazione regionale di effettuare le necessarie attività amministrative relative all’espletamento della dell’Avviso quali: la valutazione, l’attuazione, la rendicontazione, il controllo ed il monitoraggio.</w:t>
      </w:r>
    </w:p>
    <w:p w14:paraId="2B372EAE" w14:textId="2E86DAFB" w:rsidR="00BA4A69" w:rsidRDefault="00BA4A69"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BA4A69">
        <w:rPr>
          <w:rFonts w:ascii="Calibri" w:eastAsia="Times New Roman" w:hAnsi="Calibri" w:cs="Calibri"/>
          <w:kern w:val="0"/>
          <w:lang w:eastAsia="it-IT"/>
          <w14:ligatures w14:val="none"/>
        </w:rPr>
        <w:t xml:space="preserve">Effettuare i doverosi controlli prescritti dalla legge, con particolare riferimento alla veridicità delle Dichiarazioni Sostitutive ai sensi del DPR n. 445/2000. </w:t>
      </w:r>
    </w:p>
    <w:p w14:paraId="0506AE36" w14:textId="6C19EB77"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6C55F8A0" w14:textId="546556D4"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trattamento dei dati ha pertanto come fondamento giuridico le disposizioni </w:t>
      </w:r>
      <w:r w:rsidRPr="00796A10">
        <w:rPr>
          <w:rFonts w:ascii="Calibri" w:eastAsia="Times New Roman" w:hAnsi="Calibri" w:cs="Calibri"/>
          <w:kern w:val="0"/>
          <w:highlight w:val="lightGray"/>
          <w:lang w:eastAsia="it-IT"/>
          <w14:ligatures w14:val="none"/>
        </w:rPr>
        <w:t>comunitarie nazionali e regionali richiamate nell’Avviso.</w:t>
      </w:r>
    </w:p>
    <w:p w14:paraId="392FF601"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7FFD6325" w14:textId="77777777" w:rsid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Durata</w:t>
      </w: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b/>
          <w:bCs/>
          <w:i/>
          <w:iCs/>
          <w:kern w:val="0"/>
          <w:lang w:eastAsia="it-IT"/>
          <w14:ligatures w14:val="none"/>
        </w:rPr>
        <w:t>del trattamento</w:t>
      </w:r>
    </w:p>
    <w:p w14:paraId="598C1C38" w14:textId="77777777" w:rsidR="00D450E3" w:rsidRPr="00551460" w:rsidRDefault="00D450E3" w:rsidP="00551460">
      <w:pPr>
        <w:spacing w:after="0" w:line="240" w:lineRule="auto"/>
        <w:jc w:val="both"/>
        <w:rPr>
          <w:rFonts w:ascii="Calibri" w:eastAsia="Times New Roman" w:hAnsi="Calibri" w:cs="Calibri"/>
          <w:i/>
          <w:iCs/>
          <w:kern w:val="0"/>
          <w:lang w:eastAsia="it-IT"/>
          <w14:ligatures w14:val="none"/>
        </w:rPr>
      </w:pPr>
    </w:p>
    <w:p w14:paraId="36D17A07" w14:textId="77777777" w:rsidR="00551460" w:rsidRPr="00551460" w:rsidRDefault="00551460" w:rsidP="00551460">
      <w:pPr>
        <w:shd w:val="clear" w:color="auto" w:fill="D9D9D9"/>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Salva la necessità di conservazione ulteriore in caso di contenzioso legale ed esigenze difensive, i dati saranno conservati ai sensi di leggi specifiche in materia di conservazione di atti e documenti amministrativi e/o in materia di finanziamenti pubblici e per il tempo necessario al conseguimento delle finalità del trattamento, salvo richiesta di cancellazione, nel rispetto di obblighi legali ed amministrativi e nel rispetto del principio di minimizzazione di cui all’art. 5 del RGPD e comunque non oltre il termine di 10 anni dall’ultimo atto o comunicazione inerente al procedimento stesso.</w:t>
      </w:r>
    </w:p>
    <w:p w14:paraId="1D43347D" w14:textId="77777777" w:rsidR="00551460" w:rsidRPr="00551460" w:rsidRDefault="00551460" w:rsidP="00551460">
      <w:pPr>
        <w:spacing w:after="0" w:line="240" w:lineRule="auto"/>
        <w:jc w:val="both"/>
        <w:rPr>
          <w:rFonts w:ascii="Calibri" w:eastAsia="Times New Roman" w:hAnsi="Calibri" w:cs="Calibri"/>
          <w:kern w:val="0"/>
          <w:highlight w:val="lightGray"/>
          <w:lang w:eastAsia="it-IT"/>
          <w14:ligatures w14:val="none"/>
        </w:rPr>
      </w:pPr>
    </w:p>
    <w:p w14:paraId="36416000" w14:textId="607782B3" w:rsid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Sub-responsabili</w:t>
      </w:r>
    </w:p>
    <w:p w14:paraId="3DCFB1AF" w14:textId="77777777" w:rsidR="00D450E3" w:rsidRPr="00551460" w:rsidRDefault="00D450E3" w:rsidP="00551460">
      <w:pPr>
        <w:spacing w:after="0" w:line="240" w:lineRule="auto"/>
        <w:jc w:val="both"/>
        <w:rPr>
          <w:rFonts w:ascii="Calibri" w:eastAsia="Times New Roman" w:hAnsi="Calibri" w:cs="Calibri"/>
          <w:b/>
          <w:bCs/>
          <w:i/>
          <w:iCs/>
          <w:kern w:val="0"/>
          <w:lang w:eastAsia="it-IT"/>
          <w14:ligatures w14:val="none"/>
        </w:rPr>
      </w:pPr>
    </w:p>
    <w:p w14:paraId="050CA982" w14:textId="77777777" w:rsidR="00551460" w:rsidRPr="00551460" w:rsidRDefault="00551460" w:rsidP="00551460">
      <w:pPr>
        <w:shd w:val="clear" w:color="auto" w:fill="C6D9F1"/>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Nel caso di trattamento da parte di sub-responsabili del trattamento, vanno specificate anche le materie disciplinate, la natura e la durata del trattamento:</w:t>
      </w:r>
    </w:p>
    <w:p w14:paraId="51CF9AF8" w14:textId="77777777" w:rsidR="00551460" w:rsidRPr="00551460" w:rsidRDefault="00551460" w:rsidP="00551460">
      <w:pPr>
        <w:shd w:val="clear" w:color="auto" w:fill="C6D9F1"/>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E621CA" w14:textId="2051B224" w:rsidR="00551460" w:rsidRPr="00551460" w:rsidRDefault="00551460" w:rsidP="00F5382B">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III</w:t>
      </w:r>
    </w:p>
    <w:p w14:paraId="22AAEB72"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MISURE TECNICHE E ORGANIZZATIVE PER GARANTIRE</w:t>
      </w:r>
    </w:p>
    <w:p w14:paraId="12173C9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LA SICUREZZA DEI TRATTAMENTI E DEI DATI</w:t>
      </w:r>
    </w:p>
    <w:p w14:paraId="207B83CF"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D7C5CB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Descrivere le misure di sicurezza tecniche e organizzative messe in atto dal responsabile del trattamento o dai responsabili (comprese le eventuali certificazioni pertinenti) per garantire un adeguato livello di sicurezza, tenuto conto della natura, dell'ambito di applicazione, del contesto e della finalità del trattamento, nonché dei rischi per i diritti e le libertà delle persone fisiche.</w:t>
      </w:r>
    </w:p>
    <w:p w14:paraId="66FD9B0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misure tecniche e organizzative devono essere descritte in modo concreto e non genericamente.</w:t>
      </w:r>
    </w:p>
    <w:p w14:paraId="2A30CDAF"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D4F754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misure applicate al trattamento sono:</w:t>
      </w:r>
    </w:p>
    <w:tbl>
      <w:tblPr>
        <w:tblStyle w:val="Grigliatabella1"/>
        <w:tblW w:w="9634" w:type="dxa"/>
        <w:tblLook w:val="04A0" w:firstRow="1" w:lastRow="0" w:firstColumn="1" w:lastColumn="0" w:noHBand="0" w:noVBand="1"/>
      </w:tblPr>
      <w:tblGrid>
        <w:gridCol w:w="1413"/>
        <w:gridCol w:w="8221"/>
      </w:tblGrid>
      <w:tr w:rsidR="00551460" w:rsidRPr="00551460" w14:paraId="16AEFB05" w14:textId="77777777" w:rsidTr="00551460">
        <w:tc>
          <w:tcPr>
            <w:tcW w:w="1413" w:type="dxa"/>
            <w:tcBorders>
              <w:top w:val="single" w:sz="4" w:space="0" w:color="auto"/>
              <w:left w:val="single" w:sz="4" w:space="0" w:color="auto"/>
              <w:bottom w:val="single" w:sz="4" w:space="0" w:color="auto"/>
              <w:right w:val="single" w:sz="4" w:space="0" w:color="auto"/>
            </w:tcBorders>
            <w:shd w:val="clear" w:color="auto" w:fill="D9D9D9"/>
          </w:tcPr>
          <w:p w14:paraId="5C525824" w14:textId="77777777" w:rsidR="00551460" w:rsidRPr="00551460" w:rsidRDefault="00551460" w:rsidP="00551460">
            <w:pPr>
              <w:jc w:val="center"/>
              <w:rPr>
                <w:rFonts w:ascii="Calibri" w:hAnsi="Calibri" w:cs="Calibri"/>
                <w:sz w:val="22"/>
                <w:szCs w:val="22"/>
              </w:rPr>
            </w:pPr>
            <w:bookmarkStart w:id="13" w:name="_Hlk166769214"/>
            <w:r w:rsidRPr="00551460">
              <w:rPr>
                <w:rFonts w:ascii="Calibri" w:hAnsi="Calibri" w:cs="Calibri"/>
                <w:sz w:val="22"/>
                <w:szCs w:val="22"/>
              </w:rPr>
              <w:t>Barrare in caso di applicazione della misura</w:t>
            </w:r>
          </w:p>
        </w:tc>
        <w:tc>
          <w:tcPr>
            <w:tcW w:w="8221" w:type="dxa"/>
            <w:tcBorders>
              <w:top w:val="single" w:sz="4" w:space="0" w:color="auto"/>
              <w:left w:val="single" w:sz="4" w:space="0" w:color="auto"/>
              <w:bottom w:val="single" w:sz="4" w:space="0" w:color="auto"/>
              <w:right w:val="single" w:sz="4" w:space="0" w:color="auto"/>
            </w:tcBorders>
            <w:shd w:val="clear" w:color="auto" w:fill="D9D9D9"/>
            <w:hideMark/>
          </w:tcPr>
          <w:p w14:paraId="5E0C3DE2"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MISURA</w:t>
            </w:r>
          </w:p>
        </w:tc>
        <w:bookmarkEnd w:id="13"/>
      </w:tr>
      <w:tr w:rsidR="00551460" w:rsidRPr="00551460" w14:paraId="15B3EEDF" w14:textId="77777777" w:rsidTr="00551460">
        <w:trPr>
          <w:trHeight w:val="306"/>
        </w:trPr>
        <w:tc>
          <w:tcPr>
            <w:tcW w:w="1413" w:type="dxa"/>
            <w:tcBorders>
              <w:top w:val="single" w:sz="4" w:space="0" w:color="auto"/>
              <w:left w:val="single" w:sz="4" w:space="0" w:color="auto"/>
              <w:bottom w:val="single" w:sz="4" w:space="0" w:color="auto"/>
              <w:right w:val="single" w:sz="4" w:space="0" w:color="auto"/>
            </w:tcBorders>
          </w:tcPr>
          <w:p w14:paraId="51E0A237"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1BC090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designazione degli incaricati</w:t>
            </w:r>
          </w:p>
        </w:tc>
      </w:tr>
      <w:tr w:rsidR="00551460" w:rsidRPr="00551460" w14:paraId="33150588" w14:textId="77777777" w:rsidTr="00551460">
        <w:tc>
          <w:tcPr>
            <w:tcW w:w="1413" w:type="dxa"/>
            <w:tcBorders>
              <w:top w:val="single" w:sz="4" w:space="0" w:color="auto"/>
              <w:left w:val="single" w:sz="4" w:space="0" w:color="auto"/>
              <w:bottom w:val="single" w:sz="4" w:space="0" w:color="auto"/>
              <w:right w:val="single" w:sz="4" w:space="0" w:color="auto"/>
            </w:tcBorders>
          </w:tcPr>
          <w:p w14:paraId="32DFAEDD"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A44238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tenuta del registro delle attività di trattamento</w:t>
            </w:r>
          </w:p>
        </w:tc>
      </w:tr>
      <w:tr w:rsidR="00551460" w:rsidRPr="00551460" w14:paraId="5DF637CB" w14:textId="77777777" w:rsidTr="00551460">
        <w:tc>
          <w:tcPr>
            <w:tcW w:w="1413" w:type="dxa"/>
            <w:tcBorders>
              <w:top w:val="single" w:sz="4" w:space="0" w:color="auto"/>
              <w:left w:val="single" w:sz="4" w:space="0" w:color="auto"/>
              <w:bottom w:val="single" w:sz="4" w:space="0" w:color="auto"/>
              <w:right w:val="single" w:sz="4" w:space="0" w:color="auto"/>
            </w:tcBorders>
          </w:tcPr>
          <w:p w14:paraId="4882116A"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0E2F5A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cifratura dei dati personali</w:t>
            </w:r>
          </w:p>
        </w:tc>
      </w:tr>
      <w:tr w:rsidR="00551460" w:rsidRPr="00551460" w14:paraId="542197DF" w14:textId="77777777" w:rsidTr="00551460">
        <w:tc>
          <w:tcPr>
            <w:tcW w:w="1413" w:type="dxa"/>
            <w:tcBorders>
              <w:top w:val="single" w:sz="4" w:space="0" w:color="auto"/>
              <w:left w:val="single" w:sz="4" w:space="0" w:color="auto"/>
              <w:bottom w:val="single" w:sz="4" w:space="0" w:color="auto"/>
              <w:right w:val="single" w:sz="4" w:space="0" w:color="auto"/>
            </w:tcBorders>
          </w:tcPr>
          <w:p w14:paraId="49C74ED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E27B39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assicurare su base permanente la riservatezza, l'integrità, la disponibilità e la resilienza dei sistemi e dei servizi di trattamento. Il responsabile del trattamento è tenuto a disciplinare (se del caso) e applicare in relazione ai trattamenti svolti per conto della Regione Lazio</w:t>
            </w:r>
          </w:p>
        </w:tc>
      </w:tr>
      <w:tr w:rsidR="00551460" w:rsidRPr="00551460" w14:paraId="2460F9FD" w14:textId="77777777" w:rsidTr="00551460">
        <w:tc>
          <w:tcPr>
            <w:tcW w:w="1413" w:type="dxa"/>
            <w:tcBorders>
              <w:top w:val="single" w:sz="4" w:space="0" w:color="auto"/>
              <w:left w:val="single" w:sz="4" w:space="0" w:color="auto"/>
              <w:bottom w:val="single" w:sz="4" w:space="0" w:color="auto"/>
              <w:right w:val="single" w:sz="4" w:space="0" w:color="auto"/>
            </w:tcBorders>
          </w:tcPr>
          <w:p w14:paraId="27CC352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601F1B2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assicurare la capacità di ripristinare tempestivamente la disponibilità e l'accesso dei dati personali in caso di incidente fisico o tecnico</w:t>
            </w:r>
          </w:p>
        </w:tc>
      </w:tr>
      <w:tr w:rsidR="00551460" w:rsidRPr="00551460" w14:paraId="6E57C340" w14:textId="77777777" w:rsidTr="00551460">
        <w:tc>
          <w:tcPr>
            <w:tcW w:w="1413" w:type="dxa"/>
            <w:tcBorders>
              <w:top w:val="single" w:sz="4" w:space="0" w:color="auto"/>
              <w:left w:val="single" w:sz="4" w:space="0" w:color="auto"/>
              <w:bottom w:val="single" w:sz="4" w:space="0" w:color="auto"/>
              <w:right w:val="single" w:sz="4" w:space="0" w:color="auto"/>
            </w:tcBorders>
          </w:tcPr>
          <w:p w14:paraId="3763247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179F27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procedure per testare, verificare e valutare regolarmente l'efficacia delle misure tecniche e organizzative al fine di garantire la sicurezza del trattamento</w:t>
            </w:r>
          </w:p>
        </w:tc>
      </w:tr>
      <w:tr w:rsidR="00551460" w:rsidRPr="00551460" w14:paraId="0CB35EC4" w14:textId="77777777" w:rsidTr="00551460">
        <w:tc>
          <w:tcPr>
            <w:tcW w:w="1413" w:type="dxa"/>
            <w:tcBorders>
              <w:top w:val="single" w:sz="4" w:space="0" w:color="auto"/>
              <w:left w:val="single" w:sz="4" w:space="0" w:color="auto"/>
              <w:bottom w:val="single" w:sz="4" w:space="0" w:color="auto"/>
              <w:right w:val="single" w:sz="4" w:space="0" w:color="auto"/>
            </w:tcBorders>
          </w:tcPr>
          <w:p w14:paraId="37EA708D"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7ECA64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identificazione e autorizzazione dell'utente</w:t>
            </w:r>
          </w:p>
        </w:tc>
      </w:tr>
      <w:tr w:rsidR="00551460" w:rsidRPr="00551460" w14:paraId="43298F25" w14:textId="77777777" w:rsidTr="00551460">
        <w:tc>
          <w:tcPr>
            <w:tcW w:w="1413" w:type="dxa"/>
            <w:tcBorders>
              <w:top w:val="single" w:sz="4" w:space="0" w:color="auto"/>
              <w:left w:val="single" w:sz="4" w:space="0" w:color="auto"/>
              <w:bottom w:val="single" w:sz="4" w:space="0" w:color="auto"/>
              <w:right w:val="single" w:sz="4" w:space="0" w:color="auto"/>
            </w:tcBorders>
          </w:tcPr>
          <w:p w14:paraId="5847336F"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E8D05F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protezione dei dati durante la trasmissione</w:t>
            </w:r>
          </w:p>
        </w:tc>
      </w:tr>
      <w:tr w:rsidR="00551460" w:rsidRPr="00551460" w14:paraId="4D38EAA4" w14:textId="77777777" w:rsidTr="00551460">
        <w:tc>
          <w:tcPr>
            <w:tcW w:w="1413" w:type="dxa"/>
            <w:tcBorders>
              <w:top w:val="single" w:sz="4" w:space="0" w:color="auto"/>
              <w:left w:val="single" w:sz="4" w:space="0" w:color="auto"/>
              <w:bottom w:val="single" w:sz="4" w:space="0" w:color="auto"/>
              <w:right w:val="single" w:sz="4" w:space="0" w:color="auto"/>
            </w:tcBorders>
          </w:tcPr>
          <w:p w14:paraId="2C6558CE"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70CB2E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protezione dei dati durante la conservazione</w:t>
            </w:r>
          </w:p>
        </w:tc>
      </w:tr>
      <w:tr w:rsidR="00551460" w:rsidRPr="00551460" w14:paraId="27BF6402" w14:textId="77777777" w:rsidTr="00551460">
        <w:tc>
          <w:tcPr>
            <w:tcW w:w="1413" w:type="dxa"/>
            <w:tcBorders>
              <w:top w:val="single" w:sz="4" w:space="0" w:color="auto"/>
              <w:left w:val="single" w:sz="4" w:space="0" w:color="auto"/>
              <w:bottom w:val="single" w:sz="4" w:space="0" w:color="auto"/>
              <w:right w:val="single" w:sz="4" w:space="0" w:color="auto"/>
            </w:tcBorders>
          </w:tcPr>
          <w:p w14:paraId="1B8E666E"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0FC3D1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sicurezza fisica dei luoghi in cui i dati personali sono trattati</w:t>
            </w:r>
          </w:p>
        </w:tc>
      </w:tr>
      <w:tr w:rsidR="00551460" w:rsidRPr="00551460" w14:paraId="6FD6525D" w14:textId="77777777" w:rsidTr="00551460">
        <w:tc>
          <w:tcPr>
            <w:tcW w:w="1413" w:type="dxa"/>
            <w:tcBorders>
              <w:top w:val="single" w:sz="4" w:space="0" w:color="auto"/>
              <w:left w:val="single" w:sz="4" w:space="0" w:color="auto"/>
              <w:bottom w:val="single" w:sz="4" w:space="0" w:color="auto"/>
              <w:right w:val="single" w:sz="4" w:space="0" w:color="auto"/>
            </w:tcBorders>
          </w:tcPr>
          <w:p w14:paraId="746C685B"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DEC5DC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registrazione degli eventi</w:t>
            </w:r>
          </w:p>
        </w:tc>
      </w:tr>
      <w:tr w:rsidR="00551460" w:rsidRPr="00551460" w14:paraId="27DE00F2" w14:textId="77777777" w:rsidTr="00551460">
        <w:tc>
          <w:tcPr>
            <w:tcW w:w="1413" w:type="dxa"/>
            <w:tcBorders>
              <w:top w:val="single" w:sz="4" w:space="0" w:color="auto"/>
              <w:left w:val="single" w:sz="4" w:space="0" w:color="auto"/>
              <w:bottom w:val="single" w:sz="4" w:space="0" w:color="auto"/>
              <w:right w:val="single" w:sz="4" w:space="0" w:color="auto"/>
            </w:tcBorders>
          </w:tcPr>
          <w:p w14:paraId="0C22A71C"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871914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configurazione del sistema, compresa la configurazione per impostazione predefinita</w:t>
            </w:r>
          </w:p>
        </w:tc>
      </w:tr>
      <w:tr w:rsidR="00551460" w:rsidRPr="00551460" w14:paraId="0304EB2D" w14:textId="77777777" w:rsidTr="00551460">
        <w:tc>
          <w:tcPr>
            <w:tcW w:w="1413" w:type="dxa"/>
            <w:tcBorders>
              <w:top w:val="single" w:sz="4" w:space="0" w:color="auto"/>
              <w:left w:val="single" w:sz="4" w:space="0" w:color="auto"/>
              <w:bottom w:val="single" w:sz="4" w:space="0" w:color="auto"/>
              <w:right w:val="single" w:sz="4" w:space="0" w:color="auto"/>
            </w:tcBorders>
          </w:tcPr>
          <w:p w14:paraId="0AD6FC57"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49B407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informatica interna e di gestione e governance della sicurezza informatica</w:t>
            </w:r>
          </w:p>
        </w:tc>
      </w:tr>
      <w:tr w:rsidR="00551460" w:rsidRPr="00551460" w14:paraId="66A82D60" w14:textId="77777777" w:rsidTr="00551460">
        <w:tc>
          <w:tcPr>
            <w:tcW w:w="1413" w:type="dxa"/>
            <w:tcBorders>
              <w:top w:val="single" w:sz="4" w:space="0" w:color="auto"/>
              <w:left w:val="single" w:sz="4" w:space="0" w:color="auto"/>
              <w:bottom w:val="single" w:sz="4" w:space="0" w:color="auto"/>
              <w:right w:val="single" w:sz="4" w:space="0" w:color="auto"/>
            </w:tcBorders>
          </w:tcPr>
          <w:p w14:paraId="6EBEDE0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B57E99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certificazione/garanzia di processi e prodotti</w:t>
            </w:r>
          </w:p>
        </w:tc>
      </w:tr>
      <w:tr w:rsidR="00551460" w:rsidRPr="00551460" w14:paraId="45E6BA54" w14:textId="77777777" w:rsidTr="00551460">
        <w:tc>
          <w:tcPr>
            <w:tcW w:w="1413" w:type="dxa"/>
            <w:tcBorders>
              <w:top w:val="single" w:sz="4" w:space="0" w:color="auto"/>
              <w:left w:val="single" w:sz="4" w:space="0" w:color="auto"/>
              <w:bottom w:val="single" w:sz="4" w:space="0" w:color="auto"/>
              <w:right w:val="single" w:sz="4" w:space="0" w:color="auto"/>
            </w:tcBorders>
          </w:tcPr>
          <w:p w14:paraId="5CE1A393"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574D273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minimizzazione dei dati</w:t>
            </w:r>
          </w:p>
        </w:tc>
      </w:tr>
      <w:tr w:rsidR="00551460" w:rsidRPr="00551460" w14:paraId="0F6E4D1E" w14:textId="77777777" w:rsidTr="00551460">
        <w:tc>
          <w:tcPr>
            <w:tcW w:w="1413" w:type="dxa"/>
            <w:tcBorders>
              <w:top w:val="single" w:sz="4" w:space="0" w:color="auto"/>
              <w:left w:val="single" w:sz="4" w:space="0" w:color="auto"/>
              <w:bottom w:val="single" w:sz="4" w:space="0" w:color="auto"/>
              <w:right w:val="single" w:sz="4" w:space="0" w:color="auto"/>
            </w:tcBorders>
          </w:tcPr>
          <w:p w14:paraId="3F8715B0"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C57CD5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qualità dei dati</w:t>
            </w:r>
          </w:p>
        </w:tc>
      </w:tr>
      <w:tr w:rsidR="00551460" w:rsidRPr="00551460" w14:paraId="7EFD651C" w14:textId="77777777" w:rsidTr="00551460">
        <w:tc>
          <w:tcPr>
            <w:tcW w:w="1413" w:type="dxa"/>
            <w:tcBorders>
              <w:top w:val="single" w:sz="4" w:space="0" w:color="auto"/>
              <w:left w:val="single" w:sz="4" w:space="0" w:color="auto"/>
              <w:bottom w:val="single" w:sz="4" w:space="0" w:color="auto"/>
              <w:right w:val="single" w:sz="4" w:space="0" w:color="auto"/>
            </w:tcBorders>
          </w:tcPr>
          <w:p w14:paraId="159133B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E78E53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conservazione limitata dei dati</w:t>
            </w:r>
          </w:p>
        </w:tc>
      </w:tr>
      <w:tr w:rsidR="00551460" w:rsidRPr="00551460" w14:paraId="30357F5E" w14:textId="77777777" w:rsidTr="00551460">
        <w:tc>
          <w:tcPr>
            <w:tcW w:w="1413" w:type="dxa"/>
            <w:tcBorders>
              <w:top w:val="single" w:sz="4" w:space="0" w:color="auto"/>
              <w:left w:val="single" w:sz="4" w:space="0" w:color="auto"/>
              <w:bottom w:val="single" w:sz="4" w:space="0" w:color="auto"/>
              <w:right w:val="single" w:sz="4" w:space="0" w:color="auto"/>
            </w:tcBorders>
          </w:tcPr>
          <w:p w14:paraId="5A1CDAFB"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009BA1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responsabilità</w:t>
            </w:r>
          </w:p>
        </w:tc>
      </w:tr>
      <w:tr w:rsidR="00551460" w:rsidRPr="00551460" w14:paraId="463886BA" w14:textId="77777777" w:rsidTr="00551460">
        <w:tc>
          <w:tcPr>
            <w:tcW w:w="1413" w:type="dxa"/>
            <w:tcBorders>
              <w:top w:val="single" w:sz="4" w:space="0" w:color="auto"/>
              <w:left w:val="single" w:sz="4" w:space="0" w:color="auto"/>
              <w:bottom w:val="single" w:sz="4" w:space="0" w:color="auto"/>
              <w:right w:val="single" w:sz="4" w:space="0" w:color="auto"/>
            </w:tcBorders>
          </w:tcPr>
          <w:p w14:paraId="0F63FFA9"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0A53A6F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consentire la portabilità dei dati e garantire la cancellazione</w:t>
            </w:r>
          </w:p>
        </w:tc>
      </w:tr>
    </w:tbl>
    <w:p w14:paraId="01956E3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5CB28D0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Per i trasferimenti a sub-responsabili del trattamento, descrivere anche le misure tecniche e organizzative specifiche che il sub-responsabile del trattamento deve prendere per essere in grado di fornire assistenza al titolare del trattamento.</w:t>
      </w:r>
    </w:p>
    <w:p w14:paraId="48D9E75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A8DD69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Descrizione delle misure tecniche e organizzative specifiche che il responsabile del trattamento deve prendere per essere in grado di fornire assistenza al titolare del trattamento.</w:t>
      </w:r>
    </w:p>
    <w:p w14:paraId="5E6D553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36ADEF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Elenco dettaglio delle misure tecniche in essere:</w:t>
      </w:r>
    </w:p>
    <w:tbl>
      <w:tblPr>
        <w:tblStyle w:val="Grigliatabella1"/>
        <w:tblW w:w="9776" w:type="dxa"/>
        <w:tblLook w:val="04A0" w:firstRow="1" w:lastRow="0" w:firstColumn="1" w:lastColumn="0" w:noHBand="0" w:noVBand="1"/>
      </w:tblPr>
      <w:tblGrid>
        <w:gridCol w:w="1331"/>
        <w:gridCol w:w="8445"/>
      </w:tblGrid>
      <w:tr w:rsidR="00551460" w:rsidRPr="00551460" w14:paraId="14E611C0" w14:textId="77777777" w:rsidTr="00551460">
        <w:tc>
          <w:tcPr>
            <w:tcW w:w="1328" w:type="dxa"/>
            <w:tcBorders>
              <w:top w:val="single" w:sz="4" w:space="0" w:color="auto"/>
              <w:left w:val="single" w:sz="4" w:space="0" w:color="auto"/>
              <w:bottom w:val="single" w:sz="4" w:space="0" w:color="auto"/>
              <w:right w:val="single" w:sz="4" w:space="0" w:color="auto"/>
            </w:tcBorders>
            <w:shd w:val="clear" w:color="auto" w:fill="D9D9D9"/>
          </w:tcPr>
          <w:p w14:paraId="55F8AE94"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Barrare in caso di applicazione della misura</w:t>
            </w:r>
          </w:p>
        </w:tc>
        <w:tc>
          <w:tcPr>
            <w:tcW w:w="8448" w:type="dxa"/>
            <w:tcBorders>
              <w:top w:val="single" w:sz="4" w:space="0" w:color="auto"/>
              <w:left w:val="single" w:sz="4" w:space="0" w:color="auto"/>
              <w:bottom w:val="single" w:sz="4" w:space="0" w:color="auto"/>
              <w:right w:val="single" w:sz="4" w:space="0" w:color="auto"/>
            </w:tcBorders>
            <w:shd w:val="clear" w:color="auto" w:fill="D9D9D9"/>
            <w:hideMark/>
          </w:tcPr>
          <w:p w14:paraId="404E3F7A"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MISURA</w:t>
            </w:r>
          </w:p>
        </w:tc>
      </w:tr>
      <w:tr w:rsidR="00551460" w:rsidRPr="00551460" w14:paraId="4992FF77" w14:textId="77777777" w:rsidTr="00551460">
        <w:tc>
          <w:tcPr>
            <w:tcW w:w="1328" w:type="dxa"/>
            <w:tcBorders>
              <w:top w:val="single" w:sz="4" w:space="0" w:color="auto"/>
              <w:left w:val="single" w:sz="4" w:space="0" w:color="auto"/>
              <w:bottom w:val="single" w:sz="4" w:space="0" w:color="auto"/>
              <w:right w:val="single" w:sz="4" w:space="0" w:color="auto"/>
            </w:tcBorders>
          </w:tcPr>
          <w:p w14:paraId="5943B1D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50A5CB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Limitazione dell'accesso fisico agli spazi dove sono presenti parti rilevanti del sistema informativo al personale del responsabile, il quale, all'occorrenza, presidia e verifica eventuali attività svolte da terzi preventivamente autorizzate</w:t>
            </w:r>
          </w:p>
        </w:tc>
      </w:tr>
      <w:tr w:rsidR="00551460" w:rsidRPr="00551460" w14:paraId="3A65F333" w14:textId="77777777" w:rsidTr="00551460">
        <w:tc>
          <w:tcPr>
            <w:tcW w:w="1328" w:type="dxa"/>
            <w:tcBorders>
              <w:top w:val="single" w:sz="4" w:space="0" w:color="auto"/>
              <w:left w:val="single" w:sz="4" w:space="0" w:color="auto"/>
              <w:bottom w:val="single" w:sz="4" w:space="0" w:color="auto"/>
              <w:right w:val="single" w:sz="4" w:space="0" w:color="auto"/>
            </w:tcBorders>
          </w:tcPr>
          <w:p w14:paraId="275F5A2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012C03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Separazione dei database e degli ambienti di sviluppo, test da quelli di produzione</w:t>
            </w:r>
          </w:p>
        </w:tc>
      </w:tr>
      <w:tr w:rsidR="00551460" w:rsidRPr="00551460" w14:paraId="364061A4" w14:textId="77777777" w:rsidTr="00551460">
        <w:tc>
          <w:tcPr>
            <w:tcW w:w="1328" w:type="dxa"/>
            <w:tcBorders>
              <w:top w:val="single" w:sz="4" w:space="0" w:color="auto"/>
              <w:left w:val="single" w:sz="4" w:space="0" w:color="auto"/>
              <w:bottom w:val="single" w:sz="4" w:space="0" w:color="auto"/>
              <w:right w:val="single" w:sz="4" w:space="0" w:color="auto"/>
            </w:tcBorders>
          </w:tcPr>
          <w:p w14:paraId="742FBBD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646693E"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Adozione di sistemi </w:t>
            </w:r>
            <w:proofErr w:type="spellStart"/>
            <w:r w:rsidRPr="00551460">
              <w:rPr>
                <w:rFonts w:ascii="Calibri" w:hAnsi="Calibri" w:cs="Calibri"/>
                <w:sz w:val="22"/>
                <w:szCs w:val="22"/>
              </w:rPr>
              <w:t>antimalware</w:t>
            </w:r>
            <w:proofErr w:type="spellEnd"/>
            <w:r w:rsidRPr="00551460">
              <w:rPr>
                <w:rFonts w:ascii="Calibri" w:hAnsi="Calibri" w:cs="Calibri"/>
                <w:sz w:val="22"/>
                <w:szCs w:val="22"/>
              </w:rPr>
              <w:t xml:space="preserve"> inclusi nell'antivirus MS e Defender for Endpoint e presenza di MS SCCM per distribuzione software, comunicazione agli utenti su sicurezza, virus, phishing, malware ecc.</w:t>
            </w:r>
          </w:p>
        </w:tc>
      </w:tr>
      <w:tr w:rsidR="00551460" w:rsidRPr="00551460" w14:paraId="1EFBD41D" w14:textId="77777777" w:rsidTr="00551460">
        <w:tc>
          <w:tcPr>
            <w:tcW w:w="1328" w:type="dxa"/>
            <w:tcBorders>
              <w:top w:val="single" w:sz="4" w:space="0" w:color="auto"/>
              <w:left w:val="single" w:sz="4" w:space="0" w:color="auto"/>
              <w:bottom w:val="single" w:sz="4" w:space="0" w:color="auto"/>
              <w:right w:val="single" w:sz="4" w:space="0" w:color="auto"/>
            </w:tcBorders>
          </w:tcPr>
          <w:p w14:paraId="5EEE9C8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2F8D47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Svolgimento dei backup dei dati, in funzione del contesto e della tipologia, con modalità e durate di conservazione diverse. I relativi ripristini dei dati possono essere di vario tipo: ad esempio ripristini applicativi; per danni causati da rilasci non andati a buon fine; per errori umani con utenze nominative; per corruzione dati; ripristini per aggiornamento ambienti di test e produzione, ripristini per test di funzionamento backup, ecc.</w:t>
            </w:r>
          </w:p>
        </w:tc>
      </w:tr>
      <w:tr w:rsidR="00551460" w:rsidRPr="00551460" w14:paraId="36BC6CAB" w14:textId="77777777" w:rsidTr="00551460">
        <w:tc>
          <w:tcPr>
            <w:tcW w:w="1328" w:type="dxa"/>
            <w:tcBorders>
              <w:top w:val="single" w:sz="4" w:space="0" w:color="auto"/>
              <w:left w:val="single" w:sz="4" w:space="0" w:color="auto"/>
              <w:bottom w:val="single" w:sz="4" w:space="0" w:color="auto"/>
              <w:right w:val="single" w:sz="4" w:space="0" w:color="auto"/>
            </w:tcBorders>
          </w:tcPr>
          <w:p w14:paraId="3E05322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862F0C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Registrazione dei log degli eventi, delle attività degli utenti, delle eccezioni, dei malfunzionamenti e degli eventi relativi alla sicurezza delle informazioni mediante log management</w:t>
            </w:r>
          </w:p>
        </w:tc>
      </w:tr>
      <w:tr w:rsidR="00551460" w:rsidRPr="00551460" w14:paraId="0DE16F8E" w14:textId="77777777" w:rsidTr="00551460">
        <w:tc>
          <w:tcPr>
            <w:tcW w:w="1328" w:type="dxa"/>
            <w:tcBorders>
              <w:top w:val="single" w:sz="4" w:space="0" w:color="auto"/>
              <w:left w:val="single" w:sz="4" w:space="0" w:color="auto"/>
              <w:bottom w:val="single" w:sz="4" w:space="0" w:color="auto"/>
              <w:right w:val="single" w:sz="4" w:space="0" w:color="auto"/>
            </w:tcBorders>
          </w:tcPr>
          <w:p w14:paraId="75A1BC8D"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8CB64A8"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Sottoposizione a log e riconducibilità alla singola persona delle attività degli amministratori, dei database e dei server</w:t>
            </w:r>
          </w:p>
        </w:tc>
      </w:tr>
      <w:tr w:rsidR="00551460" w:rsidRPr="00551460" w14:paraId="12A5B1EC" w14:textId="77777777" w:rsidTr="00551460">
        <w:tc>
          <w:tcPr>
            <w:tcW w:w="1328" w:type="dxa"/>
            <w:tcBorders>
              <w:top w:val="single" w:sz="4" w:space="0" w:color="auto"/>
              <w:left w:val="single" w:sz="4" w:space="0" w:color="auto"/>
              <w:bottom w:val="single" w:sz="4" w:space="0" w:color="auto"/>
              <w:right w:val="single" w:sz="4" w:space="0" w:color="auto"/>
            </w:tcBorders>
          </w:tcPr>
          <w:p w14:paraId="1C814AF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726B2C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Utilizzo di un unico server NTP interno come riferimento per tutte le sincronizzazioni</w:t>
            </w:r>
          </w:p>
        </w:tc>
      </w:tr>
      <w:tr w:rsidR="00551460" w:rsidRPr="00551460" w14:paraId="3CE442CE" w14:textId="77777777" w:rsidTr="00551460">
        <w:tc>
          <w:tcPr>
            <w:tcW w:w="1328" w:type="dxa"/>
            <w:tcBorders>
              <w:top w:val="single" w:sz="4" w:space="0" w:color="auto"/>
              <w:left w:val="single" w:sz="4" w:space="0" w:color="auto"/>
              <w:bottom w:val="single" w:sz="4" w:space="0" w:color="auto"/>
              <w:right w:val="single" w:sz="4" w:space="0" w:color="auto"/>
            </w:tcBorders>
          </w:tcPr>
          <w:p w14:paraId="79A7699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68AFBA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Svolgimento delle attività di installazione e in generale di manutenzione solo da personale preventivamente formato, </w:t>
            </w:r>
            <w:proofErr w:type="spellStart"/>
            <w:r w:rsidRPr="00551460">
              <w:rPr>
                <w:rFonts w:ascii="Calibri" w:hAnsi="Calibri" w:cs="Calibri"/>
                <w:sz w:val="22"/>
                <w:szCs w:val="22"/>
              </w:rPr>
              <w:t>competenteed</w:t>
            </w:r>
            <w:proofErr w:type="spellEnd"/>
            <w:r w:rsidRPr="00551460">
              <w:rPr>
                <w:rFonts w:ascii="Calibri" w:hAnsi="Calibri" w:cs="Calibri"/>
                <w:sz w:val="22"/>
                <w:szCs w:val="22"/>
              </w:rPr>
              <w:t xml:space="preserve"> autorizzato</w:t>
            </w:r>
          </w:p>
        </w:tc>
      </w:tr>
      <w:tr w:rsidR="00551460" w:rsidRPr="00551460" w14:paraId="103A2728" w14:textId="77777777" w:rsidTr="00551460">
        <w:tc>
          <w:tcPr>
            <w:tcW w:w="1328" w:type="dxa"/>
            <w:tcBorders>
              <w:top w:val="single" w:sz="4" w:space="0" w:color="auto"/>
              <w:left w:val="single" w:sz="4" w:space="0" w:color="auto"/>
              <w:bottom w:val="single" w:sz="4" w:space="0" w:color="auto"/>
              <w:right w:val="single" w:sz="4" w:space="0" w:color="auto"/>
            </w:tcBorders>
          </w:tcPr>
          <w:p w14:paraId="1BE3A13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6ACA6A8"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Segregazione degli accessi alle diverse componenti del datacenter; in generale il personale autorizzato ad accedere ai server, non ha accesso agli apparati di rete. La profilazione degli utenti avviene tramite differenti gruppi su </w:t>
            </w:r>
            <w:proofErr w:type="spellStart"/>
            <w:r w:rsidRPr="00551460">
              <w:rPr>
                <w:rFonts w:ascii="Calibri" w:hAnsi="Calibri" w:cs="Calibri"/>
                <w:sz w:val="22"/>
                <w:szCs w:val="22"/>
              </w:rPr>
              <w:t>active</w:t>
            </w:r>
            <w:proofErr w:type="spellEnd"/>
            <w:r w:rsidRPr="00551460">
              <w:rPr>
                <w:rFonts w:ascii="Calibri" w:hAnsi="Calibri" w:cs="Calibri"/>
                <w:sz w:val="22"/>
                <w:szCs w:val="22"/>
              </w:rPr>
              <w:t xml:space="preserve"> directory. </w:t>
            </w:r>
          </w:p>
          <w:p w14:paraId="28822F2F"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Inoltre, sulle reti pubbliche e sulle reti wireless, sono utilizzati protocolli che proteggono il dato (https nel caso delle reti pubbliche eWPA2 nel caso delle reti wireless). La verifica della disponibilità delle reti viene effettuata tramite software di monitoraggio.</w:t>
            </w:r>
          </w:p>
          <w:p w14:paraId="2558E1BD"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Il monitoraggio degli accessi amministrativi sugli apparati di rete avviene tramite </w:t>
            </w:r>
            <w:proofErr w:type="spellStart"/>
            <w:r w:rsidRPr="00551460">
              <w:rPr>
                <w:rFonts w:ascii="Calibri" w:hAnsi="Calibri" w:cs="Calibri"/>
                <w:sz w:val="22"/>
                <w:szCs w:val="22"/>
              </w:rPr>
              <w:t>syslog</w:t>
            </w:r>
            <w:proofErr w:type="spellEnd"/>
            <w:r w:rsidRPr="00551460">
              <w:rPr>
                <w:rFonts w:ascii="Calibri" w:hAnsi="Calibri" w:cs="Calibri"/>
                <w:sz w:val="22"/>
                <w:szCs w:val="22"/>
              </w:rPr>
              <w:t xml:space="preserve"> e su piattaforma SIEM. Inoltre, </w:t>
            </w:r>
            <w:proofErr w:type="spellStart"/>
            <w:r w:rsidRPr="00551460">
              <w:rPr>
                <w:rFonts w:ascii="Calibri" w:hAnsi="Calibri" w:cs="Calibri"/>
                <w:sz w:val="22"/>
                <w:szCs w:val="22"/>
              </w:rPr>
              <w:t>appositosoftware</w:t>
            </w:r>
            <w:proofErr w:type="spellEnd"/>
            <w:r w:rsidRPr="00551460">
              <w:rPr>
                <w:rFonts w:ascii="Calibri" w:hAnsi="Calibri" w:cs="Calibri"/>
                <w:sz w:val="22"/>
                <w:szCs w:val="22"/>
              </w:rPr>
              <w:t xml:space="preserve"> salva le configurazioni ad ogni modifica, consentendo di visualizzare le modifiche e fare eventuale </w:t>
            </w:r>
            <w:proofErr w:type="spellStart"/>
            <w:r w:rsidRPr="00551460">
              <w:rPr>
                <w:rFonts w:ascii="Calibri" w:hAnsi="Calibri" w:cs="Calibri"/>
                <w:sz w:val="22"/>
                <w:szCs w:val="22"/>
              </w:rPr>
              <w:t>rollback</w:t>
            </w:r>
            <w:proofErr w:type="spellEnd"/>
            <w:r w:rsidRPr="00551460">
              <w:rPr>
                <w:rFonts w:ascii="Calibri" w:hAnsi="Calibri" w:cs="Calibri"/>
                <w:sz w:val="22"/>
                <w:szCs w:val="22"/>
              </w:rPr>
              <w:t>.</w:t>
            </w:r>
          </w:p>
          <w:p w14:paraId="5DD8C3F5"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Tutti gli apparati ed i sistemi sono autenticati. L'autenticazione dei sistemi avviene tramite LDAP. Infine, ci sono specifiche reti (</w:t>
            </w:r>
            <w:proofErr w:type="spellStart"/>
            <w:r w:rsidRPr="00551460">
              <w:rPr>
                <w:rFonts w:ascii="Calibri" w:hAnsi="Calibri" w:cs="Calibri"/>
                <w:sz w:val="22"/>
                <w:szCs w:val="22"/>
              </w:rPr>
              <w:t>vpn</w:t>
            </w:r>
            <w:proofErr w:type="spellEnd"/>
            <w:r w:rsidRPr="00551460">
              <w:rPr>
                <w:rFonts w:ascii="Calibri" w:hAnsi="Calibri" w:cs="Calibri"/>
                <w:sz w:val="22"/>
                <w:szCs w:val="22"/>
              </w:rPr>
              <w:t xml:space="preserve"> sistemistica e rete della control room) che sono le uniche a poter</w:t>
            </w:r>
          </w:p>
          <w:p w14:paraId="5FE285F6"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aver accesso alla rete digestione degli apparati. Tali apparati hanno una rete di management dedicata e fisicamente separata.</w:t>
            </w:r>
          </w:p>
        </w:tc>
      </w:tr>
      <w:tr w:rsidR="00551460" w:rsidRPr="00551460" w14:paraId="0F853062" w14:textId="77777777" w:rsidTr="00551460">
        <w:tc>
          <w:tcPr>
            <w:tcW w:w="1328" w:type="dxa"/>
            <w:tcBorders>
              <w:top w:val="single" w:sz="4" w:space="0" w:color="auto"/>
              <w:left w:val="single" w:sz="4" w:space="0" w:color="auto"/>
              <w:bottom w:val="single" w:sz="4" w:space="0" w:color="auto"/>
              <w:right w:val="single" w:sz="4" w:space="0" w:color="auto"/>
            </w:tcBorders>
          </w:tcPr>
          <w:p w14:paraId="21FCD584"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B97F45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reti interne al datacenter sono protette da firewall perimetrale. Inoltre, è previsto un firewall interno al datacenter per la segregazione delle reti interne.</w:t>
            </w:r>
          </w:p>
        </w:tc>
      </w:tr>
      <w:tr w:rsidR="00551460" w:rsidRPr="00551460" w14:paraId="66724F1A" w14:textId="77777777" w:rsidTr="00551460">
        <w:tc>
          <w:tcPr>
            <w:tcW w:w="1328" w:type="dxa"/>
            <w:tcBorders>
              <w:top w:val="single" w:sz="4" w:space="0" w:color="auto"/>
              <w:left w:val="single" w:sz="4" w:space="0" w:color="auto"/>
              <w:bottom w:val="single" w:sz="4" w:space="0" w:color="auto"/>
              <w:right w:val="single" w:sz="4" w:space="0" w:color="auto"/>
            </w:tcBorders>
          </w:tcPr>
          <w:p w14:paraId="039DC871"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71F4A4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Nella realizzazione dei servizi si provvede a valutare il livello di sicurezza necessario e ad applicare le limitazioni ritenute opportune per garantire la separazione tra domini. Si applicano, in base alle specificità, segregazione di reti, fisiche e/o logiche, gestione degli accessi tramite gateway con specifici firewall e router.</w:t>
            </w:r>
          </w:p>
        </w:tc>
      </w:tr>
      <w:tr w:rsidR="00551460" w:rsidRPr="00551460" w14:paraId="0059F1CF" w14:textId="77777777" w:rsidTr="00551460">
        <w:tc>
          <w:tcPr>
            <w:tcW w:w="1328" w:type="dxa"/>
            <w:tcBorders>
              <w:top w:val="single" w:sz="4" w:space="0" w:color="auto"/>
              <w:left w:val="single" w:sz="4" w:space="0" w:color="auto"/>
              <w:bottom w:val="single" w:sz="4" w:space="0" w:color="auto"/>
              <w:right w:val="single" w:sz="4" w:space="0" w:color="auto"/>
            </w:tcBorders>
          </w:tcPr>
          <w:p w14:paraId="4A517E33"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36337A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Tutte le comunicazioni tramite posta elettronica si basano sulla sicurezza data dal server di posta, le comunicazioni in rete (nei casi ritenuti necessari) avvengono in https. Quando necessario scambiare file si usano canali sicuri in STFP</w:t>
            </w:r>
          </w:p>
        </w:tc>
      </w:tr>
      <w:tr w:rsidR="00551460" w:rsidRPr="00551460" w14:paraId="28D1FB14" w14:textId="77777777" w:rsidTr="00551460">
        <w:tc>
          <w:tcPr>
            <w:tcW w:w="1328" w:type="dxa"/>
            <w:tcBorders>
              <w:top w:val="single" w:sz="4" w:space="0" w:color="auto"/>
              <w:left w:val="single" w:sz="4" w:space="0" w:color="auto"/>
              <w:bottom w:val="single" w:sz="4" w:space="0" w:color="auto"/>
              <w:right w:val="single" w:sz="4" w:space="0" w:color="auto"/>
            </w:tcBorders>
          </w:tcPr>
          <w:p w14:paraId="159E4F45"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553BEF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informazioni coinvolte nelle trasmissioni dei servizi applicativi sono protette mediante l'utilizzo di canali sicuri (firewall, VPN), e mediante certificato o cifratura</w:t>
            </w:r>
          </w:p>
        </w:tc>
      </w:tr>
      <w:tr w:rsidR="00551460" w:rsidRPr="00551460" w14:paraId="0BBFA38C" w14:textId="77777777" w:rsidTr="00551460">
        <w:tc>
          <w:tcPr>
            <w:tcW w:w="1328" w:type="dxa"/>
            <w:tcBorders>
              <w:top w:val="single" w:sz="4" w:space="0" w:color="auto"/>
              <w:left w:val="single" w:sz="4" w:space="0" w:color="auto"/>
              <w:bottom w:val="single" w:sz="4" w:space="0" w:color="auto"/>
              <w:right w:val="single" w:sz="4" w:space="0" w:color="auto"/>
            </w:tcBorders>
          </w:tcPr>
          <w:p w14:paraId="1A9A092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25E03A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Gli ambienti di test applicativi, gestiti direttamente dai gruppi di progetti che ne sono responsabili, non contengono mai dati reali, ma solo dati fittizi</w:t>
            </w:r>
          </w:p>
        </w:tc>
      </w:tr>
      <w:tr w:rsidR="00551460" w:rsidRPr="00551460" w14:paraId="6EDAF2B0" w14:textId="77777777" w:rsidTr="00551460">
        <w:tc>
          <w:tcPr>
            <w:tcW w:w="1328" w:type="dxa"/>
            <w:tcBorders>
              <w:top w:val="single" w:sz="4" w:space="0" w:color="auto"/>
              <w:left w:val="single" w:sz="4" w:space="0" w:color="auto"/>
              <w:bottom w:val="single" w:sz="4" w:space="0" w:color="auto"/>
              <w:right w:val="single" w:sz="4" w:space="0" w:color="auto"/>
            </w:tcBorders>
          </w:tcPr>
          <w:p w14:paraId="51F1DEF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70390E8"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Le installazioni e configurazioni dei vari asset, quanto possibile, vengono fatte mediante template preventivamente predisposti e verificati. I </w:t>
            </w:r>
            <w:proofErr w:type="gramStart"/>
            <w:r w:rsidRPr="00551460">
              <w:rPr>
                <w:rFonts w:ascii="Calibri" w:hAnsi="Calibri" w:cs="Calibri"/>
                <w:sz w:val="22"/>
                <w:szCs w:val="22"/>
              </w:rPr>
              <w:t>predetti</w:t>
            </w:r>
            <w:proofErr w:type="gramEnd"/>
            <w:r w:rsidRPr="00551460">
              <w:rPr>
                <w:rFonts w:ascii="Calibri" w:hAnsi="Calibri" w:cs="Calibri"/>
                <w:sz w:val="22"/>
                <w:szCs w:val="22"/>
              </w:rPr>
              <w:t xml:space="preserve"> template sono disponibili esclusivamente al personale autorizzato alle installazioni in sola lettura</w:t>
            </w:r>
          </w:p>
        </w:tc>
      </w:tr>
      <w:tr w:rsidR="00551460" w:rsidRPr="00551460" w14:paraId="0B3B1673" w14:textId="77777777" w:rsidTr="00551460">
        <w:tc>
          <w:tcPr>
            <w:tcW w:w="1328" w:type="dxa"/>
            <w:tcBorders>
              <w:top w:val="single" w:sz="4" w:space="0" w:color="auto"/>
              <w:left w:val="single" w:sz="4" w:space="0" w:color="auto"/>
              <w:bottom w:val="single" w:sz="4" w:space="0" w:color="auto"/>
              <w:right w:val="single" w:sz="4" w:space="0" w:color="auto"/>
            </w:tcBorders>
          </w:tcPr>
          <w:p w14:paraId="609D450B"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C6EA19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operazioni di amministrazione remota sui server sono eseguite con protocolli sicuri ad esempio SSH ed RDP</w:t>
            </w:r>
          </w:p>
        </w:tc>
      </w:tr>
      <w:tr w:rsidR="00551460" w:rsidRPr="00551460" w14:paraId="255B1A11" w14:textId="77777777" w:rsidTr="00551460">
        <w:tc>
          <w:tcPr>
            <w:tcW w:w="1328" w:type="dxa"/>
            <w:tcBorders>
              <w:top w:val="single" w:sz="4" w:space="0" w:color="auto"/>
              <w:left w:val="single" w:sz="4" w:space="0" w:color="auto"/>
              <w:bottom w:val="single" w:sz="4" w:space="0" w:color="auto"/>
              <w:right w:val="single" w:sz="4" w:space="0" w:color="auto"/>
            </w:tcBorders>
          </w:tcPr>
          <w:p w14:paraId="74D8EA6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0A56D3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Eventuali eventi di cambiamento della configurazione e dei permessi di sicurezza del sistema sono inviati al SIEM</w:t>
            </w:r>
          </w:p>
        </w:tc>
      </w:tr>
      <w:tr w:rsidR="00551460" w:rsidRPr="00551460" w14:paraId="5C6B67BC" w14:textId="77777777" w:rsidTr="00551460">
        <w:tc>
          <w:tcPr>
            <w:tcW w:w="1328" w:type="dxa"/>
            <w:tcBorders>
              <w:top w:val="single" w:sz="4" w:space="0" w:color="auto"/>
              <w:left w:val="single" w:sz="4" w:space="0" w:color="auto"/>
              <w:bottom w:val="single" w:sz="4" w:space="0" w:color="auto"/>
              <w:right w:val="single" w:sz="4" w:space="0" w:color="auto"/>
            </w:tcBorders>
          </w:tcPr>
          <w:p w14:paraId="3303BE2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1A32FBE"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Le credenziali di amministratore di dominio sono conservate in un </w:t>
            </w:r>
            <w:proofErr w:type="spellStart"/>
            <w:r w:rsidRPr="00551460">
              <w:rPr>
                <w:rFonts w:ascii="Calibri" w:hAnsi="Calibri" w:cs="Calibri"/>
                <w:sz w:val="22"/>
                <w:szCs w:val="22"/>
              </w:rPr>
              <w:t>wallet</w:t>
            </w:r>
            <w:proofErr w:type="spellEnd"/>
            <w:r w:rsidRPr="00551460">
              <w:rPr>
                <w:rFonts w:ascii="Calibri" w:hAnsi="Calibri" w:cs="Calibri"/>
                <w:sz w:val="22"/>
                <w:szCs w:val="22"/>
              </w:rPr>
              <w:t xml:space="preserve"> protetto da password</w:t>
            </w:r>
          </w:p>
        </w:tc>
      </w:tr>
      <w:tr w:rsidR="00551460" w:rsidRPr="00551460" w14:paraId="2F75B5FD" w14:textId="77777777" w:rsidTr="00551460">
        <w:tc>
          <w:tcPr>
            <w:tcW w:w="1328" w:type="dxa"/>
            <w:tcBorders>
              <w:top w:val="single" w:sz="4" w:space="0" w:color="auto"/>
              <w:left w:val="single" w:sz="4" w:space="0" w:color="auto"/>
              <w:bottom w:val="single" w:sz="4" w:space="0" w:color="auto"/>
              <w:right w:val="single" w:sz="4" w:space="0" w:color="auto"/>
            </w:tcBorders>
          </w:tcPr>
          <w:p w14:paraId="1F777DB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61F07A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Per i messaggi di posta è attivo il servizio antispam di Microsoft in Cloud (EOP)</w:t>
            </w:r>
          </w:p>
        </w:tc>
      </w:tr>
      <w:tr w:rsidR="00551460" w:rsidRPr="00551460" w14:paraId="01EB4EB1" w14:textId="77777777" w:rsidTr="00551460">
        <w:tc>
          <w:tcPr>
            <w:tcW w:w="1328" w:type="dxa"/>
            <w:tcBorders>
              <w:top w:val="single" w:sz="4" w:space="0" w:color="auto"/>
              <w:left w:val="single" w:sz="4" w:space="0" w:color="auto"/>
              <w:bottom w:val="single" w:sz="4" w:space="0" w:color="auto"/>
              <w:right w:val="single" w:sz="4" w:space="0" w:color="auto"/>
            </w:tcBorders>
          </w:tcPr>
          <w:p w14:paraId="51D36B5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6CA174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Impostazione della scadenza delle password su base trimestrale su tutti gli account con inibizione globale della possibilità di non far scadere le password.</w:t>
            </w:r>
          </w:p>
        </w:tc>
      </w:tr>
      <w:tr w:rsidR="00551460" w:rsidRPr="00551460" w14:paraId="040F02F0" w14:textId="77777777" w:rsidTr="00551460">
        <w:tc>
          <w:tcPr>
            <w:tcW w:w="1328" w:type="dxa"/>
            <w:tcBorders>
              <w:top w:val="single" w:sz="4" w:space="0" w:color="auto"/>
              <w:left w:val="single" w:sz="4" w:space="0" w:color="auto"/>
              <w:bottom w:val="single" w:sz="4" w:space="0" w:color="auto"/>
              <w:right w:val="single" w:sz="4" w:space="0" w:color="auto"/>
            </w:tcBorders>
          </w:tcPr>
          <w:p w14:paraId="3B369E9D"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96FBD5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Definizione interna dei processi di gestione delle password impostate su account impersonali o di servizio, al fine di favorirne un’opportuna rotazione periodica.</w:t>
            </w:r>
          </w:p>
          <w:p w14:paraId="0EC0587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Favorire, ove possibile, l'utilizzo di </w:t>
            </w:r>
            <w:proofErr w:type="spellStart"/>
            <w:r w:rsidRPr="00551460">
              <w:rPr>
                <w:rFonts w:ascii="Calibri" w:hAnsi="Calibri" w:cs="Calibri"/>
                <w:sz w:val="22"/>
                <w:szCs w:val="22"/>
              </w:rPr>
              <w:t>gMSA</w:t>
            </w:r>
            <w:proofErr w:type="spellEnd"/>
            <w:r w:rsidRPr="00551460">
              <w:rPr>
                <w:rFonts w:ascii="Calibri" w:hAnsi="Calibri" w:cs="Calibri"/>
                <w:sz w:val="22"/>
                <w:szCs w:val="22"/>
              </w:rPr>
              <w:t xml:space="preserve"> (group </w:t>
            </w:r>
            <w:proofErr w:type="spellStart"/>
            <w:r w:rsidRPr="00551460">
              <w:rPr>
                <w:rFonts w:ascii="Calibri" w:hAnsi="Calibri" w:cs="Calibri"/>
                <w:sz w:val="22"/>
                <w:szCs w:val="22"/>
              </w:rPr>
              <w:t>Managed</w:t>
            </w:r>
            <w:proofErr w:type="spellEnd"/>
            <w:r w:rsidRPr="00551460">
              <w:rPr>
                <w:rFonts w:ascii="Calibri" w:hAnsi="Calibri" w:cs="Calibri"/>
                <w:sz w:val="22"/>
                <w:szCs w:val="22"/>
              </w:rPr>
              <w:t xml:space="preserve"> Service Accounts, un ibrido tra account di servizio ed account utente), per la gestione degli account di servizio. Nel caso di applicazioni che non supportano i </w:t>
            </w:r>
            <w:proofErr w:type="spellStart"/>
            <w:r w:rsidRPr="00551460">
              <w:rPr>
                <w:rFonts w:ascii="Calibri" w:hAnsi="Calibri" w:cs="Calibri"/>
                <w:sz w:val="22"/>
                <w:szCs w:val="22"/>
              </w:rPr>
              <w:t>gMSA</w:t>
            </w:r>
            <w:proofErr w:type="spellEnd"/>
            <w:r w:rsidRPr="00551460">
              <w:rPr>
                <w:rFonts w:ascii="Calibri" w:hAnsi="Calibri" w:cs="Calibri"/>
                <w:sz w:val="22"/>
                <w:szCs w:val="22"/>
              </w:rPr>
              <w:t>, creazione di policy per rendere le password complesse ed aggiornarle con frequenza.</w:t>
            </w:r>
          </w:p>
        </w:tc>
      </w:tr>
      <w:tr w:rsidR="00551460" w:rsidRPr="00551460" w14:paraId="344AA78B" w14:textId="77777777" w:rsidTr="00551460">
        <w:tc>
          <w:tcPr>
            <w:tcW w:w="1328" w:type="dxa"/>
            <w:tcBorders>
              <w:top w:val="single" w:sz="4" w:space="0" w:color="auto"/>
              <w:left w:val="single" w:sz="4" w:space="0" w:color="auto"/>
              <w:bottom w:val="single" w:sz="4" w:space="0" w:color="auto"/>
              <w:right w:val="single" w:sz="4" w:space="0" w:color="auto"/>
            </w:tcBorders>
          </w:tcPr>
          <w:p w14:paraId="4EF050A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45321F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Previsione di elevati requisiti di complessità delle password su tutti gli account, quali: requisito di lunghezza minima di </w:t>
            </w:r>
            <w:proofErr w:type="gramStart"/>
            <w:r w:rsidRPr="00551460">
              <w:rPr>
                <w:rFonts w:ascii="Calibri" w:hAnsi="Calibri" w:cs="Calibri"/>
                <w:sz w:val="22"/>
                <w:szCs w:val="22"/>
              </w:rPr>
              <w:t>8</w:t>
            </w:r>
            <w:proofErr w:type="gramEnd"/>
            <w:r w:rsidRPr="00551460">
              <w:rPr>
                <w:rFonts w:ascii="Calibri" w:hAnsi="Calibri" w:cs="Calibri"/>
                <w:sz w:val="22"/>
                <w:szCs w:val="22"/>
              </w:rPr>
              <w:t xml:space="preserve"> caratteri</w:t>
            </w:r>
          </w:p>
        </w:tc>
      </w:tr>
      <w:tr w:rsidR="00551460" w:rsidRPr="00551460" w14:paraId="6B470A26" w14:textId="77777777" w:rsidTr="00551460">
        <w:tc>
          <w:tcPr>
            <w:tcW w:w="1328" w:type="dxa"/>
            <w:tcBorders>
              <w:top w:val="single" w:sz="4" w:space="0" w:color="auto"/>
              <w:left w:val="single" w:sz="4" w:space="0" w:color="auto"/>
              <w:bottom w:val="single" w:sz="4" w:space="0" w:color="auto"/>
              <w:right w:val="single" w:sz="4" w:space="0" w:color="auto"/>
            </w:tcBorders>
          </w:tcPr>
          <w:p w14:paraId="2F0A5CEF"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B9C03B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Invito a non utilizzare password comuni; educazione degli utenti a non utilizzare le password già utilizzate in ambito aziendale per scopi non legati al lavoro</w:t>
            </w:r>
          </w:p>
        </w:tc>
      </w:tr>
      <w:tr w:rsidR="00551460" w:rsidRPr="00551460" w14:paraId="6B4B77C4" w14:textId="77777777" w:rsidTr="00551460">
        <w:tc>
          <w:tcPr>
            <w:tcW w:w="1328" w:type="dxa"/>
            <w:tcBorders>
              <w:top w:val="single" w:sz="4" w:space="0" w:color="auto"/>
              <w:left w:val="single" w:sz="4" w:space="0" w:color="auto"/>
              <w:bottom w:val="single" w:sz="4" w:space="0" w:color="auto"/>
              <w:right w:val="single" w:sz="4" w:space="0" w:color="auto"/>
            </w:tcBorders>
          </w:tcPr>
          <w:p w14:paraId="1F5D3404"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5A1399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Razionalizzazione degli account di dominio, evitando l'annidamento di gruppi di utenti all'interno di altri gruppi amministrativi. Riduzione degli account amministrativi ad un numero essenziale, secondo i seguenti approcci:</w:t>
            </w:r>
          </w:p>
          <w:p w14:paraId="252C5D2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w:t>
            </w:r>
            <w:r w:rsidRPr="00551460">
              <w:rPr>
                <w:rFonts w:ascii="Calibri" w:hAnsi="Calibri" w:cs="Calibri"/>
                <w:sz w:val="22"/>
                <w:szCs w:val="22"/>
              </w:rPr>
              <w:tab/>
              <w:t>Applicazione di restrizioni agli account locali per l'accesso remoto.</w:t>
            </w:r>
          </w:p>
          <w:p w14:paraId="31FDA90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w:t>
            </w:r>
            <w:r w:rsidRPr="00551460">
              <w:rPr>
                <w:rFonts w:ascii="Calibri" w:hAnsi="Calibri" w:cs="Calibri"/>
                <w:sz w:val="22"/>
                <w:szCs w:val="22"/>
              </w:rPr>
              <w:tab/>
              <w:t>Limitazione dell'accesso di rete a tutti gli account di amministratore locale.</w:t>
            </w:r>
          </w:p>
        </w:tc>
      </w:tr>
      <w:tr w:rsidR="00551460" w:rsidRPr="00551460" w14:paraId="59622146" w14:textId="77777777" w:rsidTr="00551460">
        <w:tc>
          <w:tcPr>
            <w:tcW w:w="1328" w:type="dxa"/>
            <w:tcBorders>
              <w:top w:val="single" w:sz="4" w:space="0" w:color="auto"/>
              <w:left w:val="single" w:sz="4" w:space="0" w:color="auto"/>
              <w:bottom w:val="single" w:sz="4" w:space="0" w:color="auto"/>
              <w:right w:val="single" w:sz="4" w:space="0" w:color="auto"/>
            </w:tcBorders>
          </w:tcPr>
          <w:p w14:paraId="493E99C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19F5A9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Segmentazione delle reti evitando </w:t>
            </w:r>
            <w:proofErr w:type="spellStart"/>
            <w:r w:rsidRPr="00551460">
              <w:rPr>
                <w:rFonts w:ascii="Calibri" w:hAnsi="Calibri" w:cs="Calibri"/>
                <w:sz w:val="22"/>
                <w:szCs w:val="22"/>
              </w:rPr>
              <w:t>subnet</w:t>
            </w:r>
            <w:proofErr w:type="spellEnd"/>
            <w:r w:rsidRPr="00551460">
              <w:rPr>
                <w:rFonts w:ascii="Calibri" w:hAnsi="Calibri" w:cs="Calibri"/>
                <w:sz w:val="22"/>
                <w:szCs w:val="22"/>
              </w:rPr>
              <w:t xml:space="preserve"> eccessivamente ampie e limitando, di fatto, la possibilità per un potenziale attaccante di eseguire movimenti laterali, favorendo il principio del privilegio minimo</w:t>
            </w:r>
          </w:p>
        </w:tc>
      </w:tr>
      <w:tr w:rsidR="00551460" w:rsidRPr="00551460" w14:paraId="458BD39E" w14:textId="77777777" w:rsidTr="00551460">
        <w:tc>
          <w:tcPr>
            <w:tcW w:w="1328" w:type="dxa"/>
            <w:tcBorders>
              <w:top w:val="single" w:sz="4" w:space="0" w:color="auto"/>
              <w:left w:val="single" w:sz="4" w:space="0" w:color="auto"/>
              <w:bottom w:val="single" w:sz="4" w:space="0" w:color="auto"/>
              <w:right w:val="single" w:sz="4" w:space="0" w:color="auto"/>
            </w:tcBorders>
          </w:tcPr>
          <w:p w14:paraId="24A367E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BD5D65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Ove necessario, aggiornamento di firmware o SO di tutti i sistemi e i dispositivi di protezione perimetrale (Firewall, IDS/IPS, Proxy /Reverse Proxy) alle ultime release rilasciate dai rispettivi produttori</w:t>
            </w:r>
          </w:p>
        </w:tc>
      </w:tr>
      <w:tr w:rsidR="00551460" w:rsidRPr="00551460" w14:paraId="1522D5D5" w14:textId="77777777" w:rsidTr="00551460">
        <w:tc>
          <w:tcPr>
            <w:tcW w:w="1328" w:type="dxa"/>
            <w:tcBorders>
              <w:top w:val="single" w:sz="4" w:space="0" w:color="auto"/>
              <w:left w:val="single" w:sz="4" w:space="0" w:color="auto"/>
              <w:bottom w:val="single" w:sz="4" w:space="0" w:color="auto"/>
              <w:right w:val="single" w:sz="4" w:space="0" w:color="auto"/>
            </w:tcBorders>
          </w:tcPr>
          <w:p w14:paraId="2042275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4EC37BB"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Individuazione di un'unica tipologia di accesso e gestione remota dei sistemi (ad esempio RDP), evitando l'utilizzo esteso di strumenti di terze parti sfruttabili anche da utenti malintenzionati (ad esempio </w:t>
            </w:r>
            <w:proofErr w:type="spellStart"/>
            <w:r w:rsidRPr="00551460">
              <w:rPr>
                <w:rFonts w:ascii="Calibri" w:hAnsi="Calibri" w:cs="Calibri"/>
                <w:sz w:val="22"/>
                <w:szCs w:val="22"/>
              </w:rPr>
              <w:t>Dameware</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AnyDesk</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LogMeIn</w:t>
            </w:r>
            <w:proofErr w:type="spellEnd"/>
            <w:r w:rsidRPr="00551460">
              <w:rPr>
                <w:rFonts w:ascii="Calibri" w:hAnsi="Calibri" w:cs="Calibri"/>
                <w:sz w:val="22"/>
                <w:szCs w:val="22"/>
              </w:rPr>
              <w:t>)</w:t>
            </w:r>
          </w:p>
        </w:tc>
      </w:tr>
      <w:tr w:rsidR="00551460" w:rsidRPr="00551460" w14:paraId="3A4B8429" w14:textId="77777777" w:rsidTr="00551460">
        <w:tc>
          <w:tcPr>
            <w:tcW w:w="1328" w:type="dxa"/>
            <w:tcBorders>
              <w:top w:val="single" w:sz="4" w:space="0" w:color="auto"/>
              <w:left w:val="single" w:sz="4" w:space="0" w:color="auto"/>
              <w:bottom w:val="single" w:sz="4" w:space="0" w:color="auto"/>
              <w:right w:val="single" w:sz="4" w:space="0" w:color="auto"/>
            </w:tcBorders>
          </w:tcPr>
          <w:p w14:paraId="7471F822"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349338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Aggiornamento, all'occorrenza, dei sistemi operativi risultanti in stato end of life o end of support.</w:t>
            </w:r>
          </w:p>
        </w:tc>
      </w:tr>
      <w:tr w:rsidR="00551460" w:rsidRPr="00551460" w14:paraId="46CC0BAA" w14:textId="77777777" w:rsidTr="00551460">
        <w:tc>
          <w:tcPr>
            <w:tcW w:w="1328" w:type="dxa"/>
            <w:tcBorders>
              <w:top w:val="single" w:sz="4" w:space="0" w:color="auto"/>
              <w:left w:val="single" w:sz="4" w:space="0" w:color="auto"/>
              <w:bottom w:val="single" w:sz="4" w:space="0" w:color="auto"/>
              <w:right w:val="single" w:sz="4" w:space="0" w:color="auto"/>
            </w:tcBorders>
          </w:tcPr>
          <w:p w14:paraId="7E19EDDC"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3C7106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In caso di intrusione o minaccia, reinstallazione completa di tutti i sistemi server e contestuale posizionamento in segmenti di rete suddivisi per </w:t>
            </w:r>
            <w:proofErr w:type="spellStart"/>
            <w:r w:rsidRPr="00551460">
              <w:rPr>
                <w:rFonts w:ascii="Calibri" w:hAnsi="Calibri" w:cs="Calibri"/>
                <w:sz w:val="22"/>
                <w:szCs w:val="22"/>
              </w:rPr>
              <w:t>layer</w:t>
            </w:r>
            <w:proofErr w:type="spellEnd"/>
            <w:r w:rsidRPr="00551460">
              <w:rPr>
                <w:rFonts w:ascii="Calibri" w:hAnsi="Calibri" w:cs="Calibri"/>
                <w:sz w:val="22"/>
                <w:szCs w:val="22"/>
              </w:rPr>
              <w:t xml:space="preserve"> di sicurezza (</w:t>
            </w:r>
            <w:proofErr w:type="spellStart"/>
            <w:r w:rsidRPr="00551460">
              <w:rPr>
                <w:rFonts w:ascii="Calibri" w:hAnsi="Calibri" w:cs="Calibri"/>
                <w:sz w:val="22"/>
                <w:szCs w:val="22"/>
              </w:rPr>
              <w:t>Tier</w:t>
            </w:r>
            <w:proofErr w:type="spellEnd"/>
            <w:r w:rsidRPr="00551460">
              <w:rPr>
                <w:rFonts w:ascii="Calibri" w:hAnsi="Calibri" w:cs="Calibri"/>
                <w:sz w:val="22"/>
                <w:szCs w:val="22"/>
              </w:rPr>
              <w:t>), ad accesso limitato e amministrabili solo da un numero limitato di workstation, a loro volta isolate dalle altre reti</w:t>
            </w:r>
          </w:p>
        </w:tc>
      </w:tr>
      <w:tr w:rsidR="00551460" w:rsidRPr="00551460" w14:paraId="439C89EF" w14:textId="77777777" w:rsidTr="00551460">
        <w:tc>
          <w:tcPr>
            <w:tcW w:w="1328" w:type="dxa"/>
            <w:tcBorders>
              <w:top w:val="single" w:sz="4" w:space="0" w:color="auto"/>
              <w:left w:val="single" w:sz="4" w:space="0" w:color="auto"/>
              <w:bottom w:val="single" w:sz="4" w:space="0" w:color="auto"/>
              <w:right w:val="single" w:sz="4" w:space="0" w:color="auto"/>
            </w:tcBorders>
          </w:tcPr>
          <w:p w14:paraId="1CE85BF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91CD91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Standardizzazione della configurazione dei Domain Controller, evitando di adibire gli stessi a ruoli secondari come ad esempio Print Server. Limitazione dell'accesso ai sistemi critici solo ad un numero</w:t>
            </w:r>
          </w:p>
          <w:p w14:paraId="02C1105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ristretto di utenti, e solo da specifiche postazioni</w:t>
            </w:r>
          </w:p>
        </w:tc>
      </w:tr>
      <w:tr w:rsidR="00551460" w:rsidRPr="00551460" w14:paraId="33B0B4CB" w14:textId="77777777" w:rsidTr="00551460">
        <w:tc>
          <w:tcPr>
            <w:tcW w:w="1328" w:type="dxa"/>
            <w:tcBorders>
              <w:top w:val="single" w:sz="4" w:space="0" w:color="auto"/>
              <w:left w:val="single" w:sz="4" w:space="0" w:color="auto"/>
              <w:bottom w:val="single" w:sz="4" w:space="0" w:color="auto"/>
              <w:right w:val="single" w:sz="4" w:space="0" w:color="auto"/>
            </w:tcBorders>
          </w:tcPr>
          <w:p w14:paraId="676475BC"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4058AF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Utilizzo di apparati “Next generation Firewall” periferici, segregazione dei siti, attivazione dei moduli IDS/IPS</w:t>
            </w:r>
          </w:p>
        </w:tc>
      </w:tr>
      <w:tr w:rsidR="00551460" w:rsidRPr="00551460" w14:paraId="42219F17" w14:textId="77777777" w:rsidTr="00551460">
        <w:tc>
          <w:tcPr>
            <w:tcW w:w="1328" w:type="dxa"/>
            <w:tcBorders>
              <w:top w:val="single" w:sz="4" w:space="0" w:color="auto"/>
              <w:left w:val="single" w:sz="4" w:space="0" w:color="auto"/>
              <w:bottom w:val="single" w:sz="4" w:space="0" w:color="auto"/>
              <w:right w:val="single" w:sz="4" w:space="0" w:color="auto"/>
            </w:tcBorders>
          </w:tcPr>
          <w:p w14:paraId="1D1496C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9E931A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politiche restrittive sulla navigazione in </w:t>
            </w:r>
            <w:proofErr w:type="spellStart"/>
            <w:r w:rsidRPr="00551460">
              <w:rPr>
                <w:rFonts w:ascii="Calibri" w:hAnsi="Calibri" w:cs="Calibri"/>
                <w:sz w:val="22"/>
                <w:szCs w:val="22"/>
              </w:rPr>
              <w:t>internet</w:t>
            </w:r>
            <w:proofErr w:type="spellEnd"/>
            <w:r w:rsidRPr="00551460">
              <w:rPr>
                <w:rFonts w:ascii="Calibri" w:hAnsi="Calibri" w:cs="Calibri"/>
                <w:sz w:val="22"/>
                <w:szCs w:val="22"/>
              </w:rPr>
              <w:t xml:space="preserve"> degli utenti, favorendo il principio del privilegio minimo</w:t>
            </w:r>
          </w:p>
        </w:tc>
      </w:tr>
      <w:tr w:rsidR="00551460" w:rsidRPr="00551460" w14:paraId="53B7835B" w14:textId="77777777" w:rsidTr="00551460">
        <w:trPr>
          <w:trHeight w:val="1144"/>
        </w:trPr>
        <w:tc>
          <w:tcPr>
            <w:tcW w:w="1328" w:type="dxa"/>
            <w:tcBorders>
              <w:top w:val="single" w:sz="4" w:space="0" w:color="auto"/>
              <w:left w:val="single" w:sz="4" w:space="0" w:color="auto"/>
              <w:bottom w:val="single" w:sz="4" w:space="0" w:color="auto"/>
              <w:right w:val="single" w:sz="4" w:space="0" w:color="auto"/>
            </w:tcBorders>
          </w:tcPr>
          <w:p w14:paraId="1EE118A3"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C7AF28B"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Dissuasione rispetto all'utilizzo di account di servizio per accedere in modo interattivo. Monitoraggio costante dell'utilizzo degli account di servizio ed indagini circa eventuali accessi interattivi, ad esempio utilizzando il servizio offerto da Active Directory e le Group Policy ai fini della registrazione dettagliata degli eventi</w:t>
            </w:r>
          </w:p>
        </w:tc>
      </w:tr>
      <w:tr w:rsidR="00551460" w:rsidRPr="00551460" w14:paraId="6330AC81" w14:textId="77777777" w:rsidTr="00551460">
        <w:tc>
          <w:tcPr>
            <w:tcW w:w="1328" w:type="dxa"/>
            <w:tcBorders>
              <w:top w:val="single" w:sz="4" w:space="0" w:color="auto"/>
              <w:left w:val="single" w:sz="4" w:space="0" w:color="auto"/>
              <w:bottom w:val="single" w:sz="4" w:space="0" w:color="auto"/>
              <w:right w:val="single" w:sz="4" w:space="0" w:color="auto"/>
            </w:tcBorders>
          </w:tcPr>
          <w:p w14:paraId="42371120"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598D50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tecnologia SIEM e/o di un servizio di Cyber </w:t>
            </w:r>
            <w:proofErr w:type="spellStart"/>
            <w:r w:rsidRPr="00551460">
              <w:rPr>
                <w:rFonts w:ascii="Calibri" w:hAnsi="Calibri" w:cs="Calibri"/>
                <w:sz w:val="22"/>
                <w:szCs w:val="22"/>
              </w:rPr>
              <w:t>Detection</w:t>
            </w:r>
            <w:proofErr w:type="spellEnd"/>
            <w:r w:rsidRPr="00551460">
              <w:rPr>
                <w:rFonts w:ascii="Calibri" w:hAnsi="Calibri" w:cs="Calibri"/>
                <w:sz w:val="22"/>
                <w:szCs w:val="22"/>
              </w:rPr>
              <w:t xml:space="preserve"> &amp; </w:t>
            </w:r>
            <w:proofErr w:type="spellStart"/>
            <w:r w:rsidRPr="00551460">
              <w:rPr>
                <w:rFonts w:ascii="Calibri" w:hAnsi="Calibri" w:cs="Calibri"/>
                <w:sz w:val="22"/>
                <w:szCs w:val="22"/>
              </w:rPr>
              <w:t>Protection</w:t>
            </w:r>
            <w:proofErr w:type="spellEnd"/>
            <w:r w:rsidRPr="00551460">
              <w:rPr>
                <w:rFonts w:ascii="Calibri" w:hAnsi="Calibri" w:cs="Calibri"/>
                <w:sz w:val="22"/>
                <w:szCs w:val="22"/>
              </w:rPr>
              <w:t>, essenziale per la sicurezza dell'infrastruttura e per la raccolta e razionalizzazione centralizzata di log ed eventi di sicurezza provenienti da diverse sorgenti</w:t>
            </w:r>
          </w:p>
        </w:tc>
      </w:tr>
      <w:tr w:rsidR="00551460" w:rsidRPr="00551460" w14:paraId="12829D66" w14:textId="77777777" w:rsidTr="00551460">
        <w:tc>
          <w:tcPr>
            <w:tcW w:w="1328" w:type="dxa"/>
            <w:tcBorders>
              <w:top w:val="single" w:sz="4" w:space="0" w:color="auto"/>
              <w:left w:val="single" w:sz="4" w:space="0" w:color="auto"/>
              <w:bottom w:val="single" w:sz="4" w:space="0" w:color="auto"/>
              <w:right w:val="single" w:sz="4" w:space="0" w:color="auto"/>
            </w:tcBorders>
          </w:tcPr>
          <w:p w14:paraId="5D56B79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2CDF6D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un servizio di Security </w:t>
            </w:r>
            <w:proofErr w:type="spellStart"/>
            <w:r w:rsidRPr="00551460">
              <w:rPr>
                <w:rFonts w:ascii="Calibri" w:hAnsi="Calibri" w:cs="Calibri"/>
                <w:sz w:val="22"/>
                <w:szCs w:val="22"/>
              </w:rPr>
              <w:t>Awareness</w:t>
            </w:r>
            <w:proofErr w:type="spellEnd"/>
            <w:r w:rsidRPr="00551460">
              <w:rPr>
                <w:rFonts w:ascii="Calibri" w:hAnsi="Calibri" w:cs="Calibri"/>
                <w:sz w:val="22"/>
                <w:szCs w:val="22"/>
              </w:rPr>
              <w:t xml:space="preserve"> &amp; Training finalizzato all'educazione degli utenti in ambito Cyber Security</w:t>
            </w:r>
          </w:p>
        </w:tc>
      </w:tr>
      <w:tr w:rsidR="00551460" w:rsidRPr="00551460" w14:paraId="4697F7B9" w14:textId="77777777" w:rsidTr="00551460">
        <w:tc>
          <w:tcPr>
            <w:tcW w:w="1328" w:type="dxa"/>
            <w:tcBorders>
              <w:top w:val="single" w:sz="4" w:space="0" w:color="auto"/>
              <w:left w:val="single" w:sz="4" w:space="0" w:color="auto"/>
              <w:bottom w:val="single" w:sz="4" w:space="0" w:color="auto"/>
              <w:right w:val="single" w:sz="4" w:space="0" w:color="auto"/>
            </w:tcBorders>
          </w:tcPr>
          <w:p w14:paraId="37DD13F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754CB1E"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Esecuzione di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periodici sui livelli di maturità dei controlli di sicurezza previsti dai principali standard nazionali ed internazionali.</w:t>
            </w:r>
          </w:p>
          <w:p w14:paraId="4B01218D"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Definizione di diversi domini di intervento analizzando gli obiettivi dell'ente e le informazioni relative</w:t>
            </w:r>
          </w:p>
          <w:p w14:paraId="05710E65"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ad incidenti pregressi correlati.</w:t>
            </w:r>
          </w:p>
          <w:p w14:paraId="5D41E8F2"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Valutazione di possibili ulteriori azioni a fronte dei risultati dell'</w:t>
            </w:r>
            <w:proofErr w:type="spellStart"/>
            <w:r w:rsidRPr="00551460">
              <w:rPr>
                <w:rFonts w:ascii="Calibri" w:hAnsi="Calibri" w:cs="Calibri"/>
                <w:sz w:val="22"/>
                <w:szCs w:val="22"/>
              </w:rPr>
              <w:t>assessment</w:t>
            </w:r>
            <w:proofErr w:type="spellEnd"/>
            <w:r w:rsidRPr="00551460">
              <w:rPr>
                <w:rFonts w:ascii="Calibri" w:hAnsi="Calibri" w:cs="Calibri"/>
                <w:sz w:val="22"/>
                <w:szCs w:val="22"/>
              </w:rPr>
              <w:t>.</w:t>
            </w:r>
          </w:p>
          <w:p w14:paraId="449264DB"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Consolidamento della propensione al rischio minimo e definizione di soglie di tolleranza del rischio</w:t>
            </w:r>
          </w:p>
          <w:p w14:paraId="3F33F056"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in ciascun dominio individuate.</w:t>
            </w:r>
          </w:p>
        </w:tc>
      </w:tr>
      <w:tr w:rsidR="00551460" w:rsidRPr="00551460" w14:paraId="2100C1CE" w14:textId="77777777" w:rsidTr="00551460">
        <w:tc>
          <w:tcPr>
            <w:tcW w:w="1328" w:type="dxa"/>
            <w:tcBorders>
              <w:top w:val="single" w:sz="4" w:space="0" w:color="auto"/>
              <w:left w:val="single" w:sz="4" w:space="0" w:color="auto"/>
              <w:bottom w:val="single" w:sz="4" w:space="0" w:color="auto"/>
              <w:right w:val="single" w:sz="4" w:space="0" w:color="auto"/>
            </w:tcBorders>
          </w:tcPr>
          <w:p w14:paraId="4F073DF0"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3DFEFD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Al fine di prevenire attacchi esterni, esecuzione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periodici su sistemi Linux/Unix. Valutazione di possibili ulteriori azioni a fronte dei risultati ottenuti (es. individuazione di account non censiti, creati dall'eventuale attaccante allo scopo di futuri utilizzi; individuazione di possibili tracce di accesso non autorizzato </w:t>
            </w:r>
            <w:proofErr w:type="gramStart"/>
            <w:r w:rsidRPr="00551460">
              <w:rPr>
                <w:rFonts w:ascii="Calibri" w:hAnsi="Calibri" w:cs="Calibri"/>
                <w:sz w:val="22"/>
                <w:szCs w:val="22"/>
              </w:rPr>
              <w:t>ai  sistemi</w:t>
            </w:r>
            <w:proofErr w:type="gramEnd"/>
            <w:r w:rsidRPr="00551460">
              <w:rPr>
                <w:rFonts w:ascii="Calibri" w:hAnsi="Calibri" w:cs="Calibri"/>
                <w:sz w:val="22"/>
                <w:szCs w:val="22"/>
              </w:rPr>
              <w:t>, come autenticazioni fuori dall'orario di servizio o mediante account non noti).</w:t>
            </w:r>
          </w:p>
        </w:tc>
      </w:tr>
      <w:tr w:rsidR="00551460" w:rsidRPr="00551460" w14:paraId="2EB5D53B" w14:textId="77777777" w:rsidTr="00551460">
        <w:tc>
          <w:tcPr>
            <w:tcW w:w="1328" w:type="dxa"/>
            <w:tcBorders>
              <w:top w:val="single" w:sz="4" w:space="0" w:color="auto"/>
              <w:left w:val="single" w:sz="4" w:space="0" w:color="auto"/>
              <w:bottom w:val="single" w:sz="4" w:space="0" w:color="auto"/>
              <w:right w:val="single" w:sz="4" w:space="0" w:color="auto"/>
            </w:tcBorders>
          </w:tcPr>
          <w:p w14:paraId="3517C63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C1CFA2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servizi continuativi di </w:t>
            </w:r>
            <w:proofErr w:type="spellStart"/>
            <w:r w:rsidRPr="00551460">
              <w:rPr>
                <w:rFonts w:ascii="Calibri" w:hAnsi="Calibri" w:cs="Calibri"/>
                <w:sz w:val="22"/>
                <w:szCs w:val="22"/>
              </w:rPr>
              <w:t>Vulnerability</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Penetration</w:t>
            </w:r>
            <w:proofErr w:type="spellEnd"/>
            <w:r w:rsidRPr="00551460">
              <w:rPr>
                <w:rFonts w:ascii="Calibri" w:hAnsi="Calibri" w:cs="Calibri"/>
                <w:sz w:val="22"/>
                <w:szCs w:val="22"/>
              </w:rPr>
              <w:t xml:space="preserve"> Testing &amp; Patch Management. Identificazione continua delle vulnerabilità dei sistemi, al fine di recepire il reale livello di sicurezza dell'infrastruttura e definire un piano di rientro assegnando le giuste priorità sulla base della criticità dei processi di </w:t>
            </w:r>
            <w:proofErr w:type="spellStart"/>
            <w:r w:rsidRPr="00551460">
              <w:rPr>
                <w:rFonts w:ascii="Calibri" w:hAnsi="Calibri" w:cs="Calibri"/>
                <w:sz w:val="22"/>
                <w:szCs w:val="22"/>
              </w:rPr>
              <w:t>Patching</w:t>
            </w:r>
            <w:proofErr w:type="spellEnd"/>
            <w:r w:rsidRPr="00551460">
              <w:rPr>
                <w:rFonts w:ascii="Calibri" w:hAnsi="Calibri" w:cs="Calibri"/>
                <w:sz w:val="22"/>
                <w:szCs w:val="22"/>
              </w:rPr>
              <w:t xml:space="preserve"> rispetto all'impatto sulla produzione</w:t>
            </w:r>
          </w:p>
        </w:tc>
      </w:tr>
    </w:tbl>
    <w:p w14:paraId="10C2064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E77EDCA"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59EA6554"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103E269A" w14:textId="77777777" w:rsidR="00551460" w:rsidRDefault="00551460" w:rsidP="00551460">
      <w:pPr>
        <w:spacing w:after="0" w:line="240" w:lineRule="auto"/>
        <w:rPr>
          <w:rFonts w:ascii="Calibri" w:eastAsia="Times New Roman" w:hAnsi="Calibri" w:cs="Calibri"/>
          <w:b/>
          <w:bCs/>
          <w:kern w:val="0"/>
          <w:lang w:eastAsia="it-IT"/>
          <w14:ligatures w14:val="none"/>
        </w:rPr>
      </w:pPr>
    </w:p>
    <w:p w14:paraId="225FEA65" w14:textId="77777777" w:rsidR="00F5382B" w:rsidRDefault="00F5382B" w:rsidP="00551460">
      <w:pPr>
        <w:spacing w:after="0" w:line="240" w:lineRule="auto"/>
        <w:rPr>
          <w:rFonts w:ascii="Calibri" w:eastAsia="Times New Roman" w:hAnsi="Calibri" w:cs="Calibri"/>
          <w:b/>
          <w:bCs/>
          <w:kern w:val="0"/>
          <w:lang w:eastAsia="it-IT"/>
          <w14:ligatures w14:val="none"/>
        </w:rPr>
      </w:pPr>
    </w:p>
    <w:p w14:paraId="7949B830" w14:textId="77777777" w:rsidR="00F5382B" w:rsidRDefault="00F5382B" w:rsidP="00551460">
      <w:pPr>
        <w:spacing w:after="0" w:line="240" w:lineRule="auto"/>
        <w:rPr>
          <w:rFonts w:ascii="Calibri" w:eastAsia="Times New Roman" w:hAnsi="Calibri" w:cs="Calibri"/>
          <w:b/>
          <w:bCs/>
          <w:kern w:val="0"/>
          <w:lang w:eastAsia="it-IT"/>
          <w14:ligatures w14:val="none"/>
        </w:rPr>
      </w:pPr>
    </w:p>
    <w:p w14:paraId="5D169161" w14:textId="77777777" w:rsidR="00F5382B" w:rsidRDefault="00F5382B" w:rsidP="00551460">
      <w:pPr>
        <w:spacing w:after="0" w:line="240" w:lineRule="auto"/>
        <w:rPr>
          <w:rFonts w:ascii="Calibri" w:eastAsia="Times New Roman" w:hAnsi="Calibri" w:cs="Calibri"/>
          <w:b/>
          <w:bCs/>
          <w:kern w:val="0"/>
          <w:lang w:eastAsia="it-IT"/>
          <w14:ligatures w14:val="none"/>
        </w:rPr>
      </w:pPr>
    </w:p>
    <w:p w14:paraId="76FD5875" w14:textId="77777777" w:rsidR="00F5382B" w:rsidRDefault="00F5382B" w:rsidP="00551460">
      <w:pPr>
        <w:spacing w:after="0" w:line="240" w:lineRule="auto"/>
        <w:rPr>
          <w:rFonts w:ascii="Calibri" w:eastAsia="Times New Roman" w:hAnsi="Calibri" w:cs="Calibri"/>
          <w:b/>
          <w:bCs/>
          <w:kern w:val="0"/>
          <w:lang w:eastAsia="it-IT"/>
          <w14:ligatures w14:val="none"/>
        </w:rPr>
      </w:pPr>
    </w:p>
    <w:p w14:paraId="18AB3B9C" w14:textId="77777777" w:rsidR="00F5382B" w:rsidRPr="00551460" w:rsidRDefault="00F5382B" w:rsidP="00551460">
      <w:pPr>
        <w:spacing w:after="0" w:line="240" w:lineRule="auto"/>
        <w:rPr>
          <w:rFonts w:ascii="Calibri" w:eastAsia="Times New Roman" w:hAnsi="Calibri" w:cs="Calibri"/>
          <w:b/>
          <w:bCs/>
          <w:kern w:val="0"/>
          <w:lang w:eastAsia="it-IT"/>
          <w14:ligatures w14:val="none"/>
        </w:rPr>
      </w:pPr>
    </w:p>
    <w:p w14:paraId="3B5BA8AE"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5A51E892" w14:textId="2B45AC61"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IV</w:t>
      </w:r>
    </w:p>
    <w:p w14:paraId="21AD08E4" w14:textId="77777777" w:rsidR="00F5382B" w:rsidRDefault="00F5382B" w:rsidP="00551460">
      <w:pPr>
        <w:spacing w:after="0" w:line="240" w:lineRule="auto"/>
        <w:jc w:val="center"/>
        <w:rPr>
          <w:rFonts w:ascii="Calibri" w:eastAsia="Times New Roman" w:hAnsi="Calibri" w:cs="Calibri"/>
          <w:b/>
          <w:bCs/>
          <w:kern w:val="0"/>
          <w:lang w:eastAsia="it-IT"/>
          <w14:ligatures w14:val="none"/>
        </w:rPr>
      </w:pPr>
    </w:p>
    <w:p w14:paraId="13540AD3" w14:textId="7C1A8D56"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ELENCO DEI SUB-RESPONSABILI DELTRATTAMENTO</w:t>
      </w:r>
    </w:p>
    <w:p w14:paraId="1A2FF5B4"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E/O TERZI AUTORIZZATI</w:t>
      </w:r>
      <w:r w:rsidRPr="00551460">
        <w:rPr>
          <w:rFonts w:ascii="Calibri" w:eastAsia="Times New Roman" w:hAnsi="Calibri" w:cs="Calibri"/>
          <w:b/>
          <w:bCs/>
          <w:kern w:val="0"/>
          <w:lang w:eastAsia="it-IT"/>
          <w14:ligatures w14:val="none"/>
        </w:rPr>
        <w:tab/>
        <w:t>AL TRATTAMENTO</w:t>
      </w:r>
    </w:p>
    <w:p w14:paraId="3CF1C4F2"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21D477D"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84C5C80"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Inserire gli eventuali sub-responsabili individuati</w:t>
      </w:r>
    </w:p>
    <w:p w14:paraId="04858F6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2DAB098"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6AB572B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Ragione sociale del sub-responsabile: __________________________________________________</w:t>
      </w:r>
    </w:p>
    <w:p w14:paraId="4DFE927F"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________________________________________________________________________________________________________________________________________________________________</w:t>
      </w:r>
    </w:p>
    <w:p w14:paraId="3A46FEEF"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0AEE6C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Sub-trattamento delegato: ___________________________________________________________</w:t>
      </w:r>
    </w:p>
    <w:p w14:paraId="60D80C80"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________________________________________________________________________________________________________________________________________________________________</w:t>
      </w:r>
    </w:p>
    <w:p w14:paraId="5B646AC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3661642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14C22C7"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br w:type="page"/>
      </w:r>
    </w:p>
    <w:p w14:paraId="70DF1ABC"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V</w:t>
      </w:r>
    </w:p>
    <w:p w14:paraId="3A119476"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DISCIPLINA DEI SERVIZI DI AMMINISTRATORE DI SISTEMA</w:t>
      </w:r>
    </w:p>
    <w:p w14:paraId="4F79379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p>
    <w:p w14:paraId="7855F1E4" w14:textId="77777777" w:rsidR="00551460" w:rsidRPr="00551460" w:rsidRDefault="00551460" w:rsidP="00551460">
      <w:pPr>
        <w:spacing w:after="0" w:line="240" w:lineRule="auto"/>
        <w:jc w:val="center"/>
        <w:rPr>
          <w:rFonts w:ascii="Calibri" w:eastAsia="Times New Roman" w:hAnsi="Calibri" w:cs="Calibri"/>
          <w:kern w:val="0"/>
          <w:highlight w:val="lightGray"/>
          <w:lang w:eastAsia="it-IT"/>
          <w14:ligatures w14:val="none"/>
        </w:rPr>
      </w:pPr>
      <w:r w:rsidRPr="00551460">
        <w:rPr>
          <w:rFonts w:ascii="Calibri" w:eastAsia="Times New Roman" w:hAnsi="Calibri" w:cs="Calibri"/>
          <w:kern w:val="0"/>
          <w:highlight w:val="lightGray"/>
          <w:lang w:eastAsia="it-IT"/>
          <w14:ligatures w14:val="none"/>
        </w:rPr>
        <w:t xml:space="preserve">(laddove le prestazioni contrattuali implichino l'erogazione </w:t>
      </w:r>
    </w:p>
    <w:p w14:paraId="142DC2D3" w14:textId="77777777" w:rsidR="00551460" w:rsidRPr="00551460" w:rsidRDefault="00551460" w:rsidP="00551460">
      <w:pPr>
        <w:spacing w:after="0" w:line="240" w:lineRule="auto"/>
        <w:jc w:val="center"/>
        <w:rPr>
          <w:rFonts w:ascii="Calibri" w:eastAsia="Times New Roman" w:hAnsi="Calibri" w:cs="Calibri"/>
          <w:kern w:val="0"/>
          <w:lang w:eastAsia="it-IT"/>
          <w14:ligatures w14:val="none"/>
        </w:rPr>
      </w:pPr>
      <w:r w:rsidRPr="00551460">
        <w:rPr>
          <w:rFonts w:ascii="Calibri" w:eastAsia="Times New Roman" w:hAnsi="Calibri" w:cs="Calibri"/>
          <w:kern w:val="0"/>
          <w:highlight w:val="lightGray"/>
          <w:lang w:eastAsia="it-IT"/>
          <w14:ligatures w14:val="none"/>
        </w:rPr>
        <w:t>di servizi di amministrazione di sistema)</w:t>
      </w:r>
    </w:p>
    <w:p w14:paraId="3A97CA0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C2E634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4AA39AD8" w14:textId="19F36476"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In conformità a quanto prescritto dal Provvedimento del Garante del 27/11/2008 e successive modificazioni ed alle misure minime </w:t>
      </w:r>
      <w:proofErr w:type="spellStart"/>
      <w:r w:rsidRPr="00551460">
        <w:rPr>
          <w:rFonts w:ascii="Calibri" w:eastAsia="Times New Roman" w:hAnsi="Calibri" w:cs="Calibri"/>
          <w:kern w:val="0"/>
          <w:lang w:eastAsia="it-IT"/>
          <w14:ligatures w14:val="none"/>
        </w:rPr>
        <w:t>AgID</w:t>
      </w:r>
      <w:proofErr w:type="spellEnd"/>
      <w:r w:rsidRPr="00551460">
        <w:rPr>
          <w:rFonts w:ascii="Calibri" w:eastAsia="Times New Roman" w:hAnsi="Calibri" w:cs="Calibri"/>
          <w:kern w:val="0"/>
          <w:lang w:eastAsia="it-IT"/>
          <w14:ligatures w14:val="none"/>
        </w:rPr>
        <w:t xml:space="preserve"> relativamente alle utenze amministrative, laddove le prestazioni contrattuali implichino l'erogazione di servizi di amministrazione di sistema, </w:t>
      </w:r>
      <w:r w:rsidRPr="00D450E3">
        <w:rPr>
          <w:rFonts w:ascii="Calibri" w:eastAsia="Times New Roman" w:hAnsi="Calibri" w:cs="Calibri"/>
          <w:kern w:val="0"/>
          <w:lang w:eastAsia="it-IT"/>
          <w14:ligatures w14:val="none"/>
        </w:rPr>
        <w:t>l</w:t>
      </w:r>
      <w:r w:rsidR="00E17AA5">
        <w:rPr>
          <w:rFonts w:ascii="Calibri" w:eastAsia="Times New Roman" w:hAnsi="Calibri" w:cs="Calibri"/>
          <w:kern w:val="0"/>
          <w:lang w:eastAsia="it-IT"/>
          <w14:ligatures w14:val="none"/>
        </w:rPr>
        <w:t>’Istituzione Formativa</w:t>
      </w:r>
      <w:r w:rsidRPr="00551460">
        <w:rPr>
          <w:rFonts w:ascii="Calibri" w:eastAsia="Times New Roman" w:hAnsi="Calibri" w:cs="Calibri"/>
          <w:kern w:val="0"/>
          <w:shd w:val="clear" w:color="auto" w:fill="C6D9F1"/>
          <w:lang w:eastAsia="it-IT"/>
          <w14:ligatures w14:val="none"/>
        </w:rPr>
        <w:t>_____________________</w:t>
      </w:r>
      <w:r w:rsidRPr="00551460">
        <w:rPr>
          <w:rFonts w:ascii="Calibri" w:eastAsia="Times New Roman" w:hAnsi="Calibri" w:cs="Calibri"/>
          <w:kern w:val="0"/>
          <w:lang w:eastAsia="it-IT"/>
          <w14:ligatures w14:val="none"/>
        </w:rPr>
        <w:t>, in qualità di responsabile del trattamento, si impegna a:</w:t>
      </w:r>
    </w:p>
    <w:p w14:paraId="01783AA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C6E8E2D"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w:t>
      </w:r>
    </w:p>
    <w:p w14:paraId="3851441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20AD1EF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assegnare ai suddetti soggetti una user id che contenga riferimenti agevolmente riconducibili</w:t>
      </w:r>
    </w:p>
    <w:p w14:paraId="2C899497" w14:textId="77777777" w:rsidR="00551460" w:rsidRPr="00551460" w:rsidRDefault="00551460" w:rsidP="00551460">
      <w:pPr>
        <w:spacing w:after="0" w:line="240" w:lineRule="auto"/>
        <w:ind w:firstLine="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all'identità degli amministratori e che consenta di garantire il rispetto delle seguenti regole:</w:t>
      </w:r>
    </w:p>
    <w:p w14:paraId="35163AC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divieto di assegnazione di user id generiche e già attribuite anche in tempi diversi;</w:t>
      </w:r>
    </w:p>
    <w:p w14:paraId="30DA8B1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utilizzo di utenze amministrative anonime, quali “root” di Unix o “Administrator” di Windows, solo per situazioni di emergenza; le relative credenziali devono essere gestite in modo da assicurare l'imputabilità di chi ne fa uso;</w:t>
      </w:r>
    </w:p>
    <w:p w14:paraId="4B15AE5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disattivazione delle user id attribuite agli amministratori che non necessitano più di accedere ai dati;</w:t>
      </w:r>
    </w:p>
    <w:p w14:paraId="19CD3A8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14B5CD4"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associare alle user id assegnate agli Amministratori una password e garantire il rispetto delle seguenti regole:</w:t>
      </w:r>
    </w:p>
    <w:p w14:paraId="733520A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utilizzare password con lunghezza minima di almeno 14 caratteri, qualora</w:t>
      </w:r>
    </w:p>
    <w:p w14:paraId="5832BFBF" w14:textId="77777777" w:rsidR="00551460" w:rsidRPr="00551460" w:rsidRDefault="00551460" w:rsidP="00551460">
      <w:pPr>
        <w:spacing w:after="0" w:line="240" w:lineRule="auto"/>
        <w:ind w:firstLine="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l'autenticazione a più fattori non sia supportata;</w:t>
      </w:r>
    </w:p>
    <w:p w14:paraId="2DF2DFD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cambiare la password alla prima connessione e successivamente almeno ogni 30 giorni (password aging);</w:t>
      </w:r>
    </w:p>
    <w:p w14:paraId="5981688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 xml:space="preserve">le password devono differire dalle ultime </w:t>
      </w:r>
      <w:proofErr w:type="gramStart"/>
      <w:r w:rsidRPr="00551460">
        <w:rPr>
          <w:rFonts w:ascii="Calibri" w:eastAsia="Times New Roman" w:hAnsi="Calibri" w:cs="Calibri"/>
          <w:kern w:val="0"/>
          <w:lang w:eastAsia="it-IT"/>
          <w14:ligatures w14:val="none"/>
        </w:rPr>
        <w:t>5</w:t>
      </w:r>
      <w:proofErr w:type="gramEnd"/>
      <w:r w:rsidRPr="00551460">
        <w:rPr>
          <w:rFonts w:ascii="Calibri" w:eastAsia="Times New Roman" w:hAnsi="Calibri" w:cs="Calibri"/>
          <w:kern w:val="0"/>
          <w:lang w:eastAsia="it-IT"/>
          <w14:ligatures w14:val="none"/>
        </w:rPr>
        <w:t xml:space="preserve"> utilizzate (password history);</w:t>
      </w:r>
    </w:p>
    <w:p w14:paraId="5494232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w:t>
      </w:r>
      <w:r w:rsidRPr="00551460">
        <w:rPr>
          <w:rFonts w:ascii="Calibri" w:eastAsia="Times New Roman" w:hAnsi="Calibri" w:cs="Calibri"/>
          <w:kern w:val="0"/>
          <w:lang w:eastAsia="it-IT"/>
          <w14:ligatures w14:val="none"/>
        </w:rPr>
        <w:tab/>
        <w:t>conservare le password in modo da garantirne disponibilità e riservatezza;</w:t>
      </w:r>
    </w:p>
    <w:p w14:paraId="5215E27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e)</w:t>
      </w:r>
      <w:r w:rsidRPr="00551460">
        <w:rPr>
          <w:rFonts w:ascii="Calibri" w:eastAsia="Times New Roman" w:hAnsi="Calibri" w:cs="Calibri"/>
          <w:kern w:val="0"/>
          <w:lang w:eastAsia="it-IT"/>
          <w14:ligatures w14:val="none"/>
        </w:rPr>
        <w:tab/>
        <w:t>registrare tutte le immissioni errate di password. Ove tecnicamente possibile, gli account degli amministratori devono essere bloccati dopo un numero massimo di tentativi falliti di login;</w:t>
      </w:r>
    </w:p>
    <w:p w14:paraId="2C9DD1C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w:t>
      </w:r>
      <w:r w:rsidRPr="00551460">
        <w:rPr>
          <w:rFonts w:ascii="Calibri" w:eastAsia="Times New Roman" w:hAnsi="Calibri" w:cs="Calibri"/>
          <w:kern w:val="0"/>
          <w:lang w:eastAsia="it-IT"/>
          <w14:ligatures w14:val="none"/>
        </w:rPr>
        <w:tab/>
        <w:t>assicurare che l'archiviazione di password o codici PIN su qualsiasi supporto fisico avvenga solo in forma protetta da sistemi di cifratura;</w:t>
      </w:r>
    </w:p>
    <w:p w14:paraId="3D84FA36"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317FB15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assicurare la completa distinzione tra utenze privilegiate e non privilegiate di amministratore, alle quali devono corrispondere credenziali diverse;</w:t>
      </w:r>
    </w:p>
    <w:p w14:paraId="0AC2907A"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652D4B3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5)</w:t>
      </w:r>
      <w:r w:rsidRPr="00551460">
        <w:rPr>
          <w:rFonts w:ascii="Calibri" w:eastAsia="Times New Roman" w:hAnsi="Calibri" w:cs="Calibri"/>
          <w:kern w:val="0"/>
          <w:lang w:eastAsia="it-IT"/>
          <w14:ligatures w14:val="none"/>
        </w:rPr>
        <w:tab/>
        <w:t xml:space="preserve">assicurare che i profili di accesso, in particolare per le utenze con privilegi amministrativi, rispettino il principio del </w:t>
      </w:r>
      <w:proofErr w:type="spellStart"/>
      <w:r w:rsidRPr="00551460">
        <w:rPr>
          <w:rFonts w:ascii="Calibri" w:eastAsia="Times New Roman" w:hAnsi="Calibri" w:cs="Calibri"/>
          <w:kern w:val="0"/>
          <w:lang w:eastAsia="it-IT"/>
          <w14:ligatures w14:val="none"/>
        </w:rPr>
        <w:t>need</w:t>
      </w:r>
      <w:proofErr w:type="spellEnd"/>
      <w:r w:rsidRPr="00551460">
        <w:rPr>
          <w:rFonts w:ascii="Calibri" w:eastAsia="Times New Roman" w:hAnsi="Calibri" w:cs="Calibri"/>
          <w:kern w:val="0"/>
          <w:lang w:eastAsia="it-IT"/>
          <w14:ligatures w14:val="none"/>
        </w:rPr>
        <w:t>-to-know, ovvero che non siano attribuiti diritti superiori a quelli realmente necessari per eseguire le normali attività di lavoro. Le utenze con privilegi amministrativi devono essere utilizzate per il solo svolgimento delle funzioni assegnate;</w:t>
      </w:r>
    </w:p>
    <w:p w14:paraId="15AAA3D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4E5B5CE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6)</w:t>
      </w:r>
      <w:r w:rsidRPr="00551460">
        <w:rPr>
          <w:rFonts w:ascii="Calibri" w:eastAsia="Times New Roman" w:hAnsi="Calibri" w:cs="Calibri"/>
          <w:kern w:val="0"/>
          <w:lang w:eastAsia="it-IT"/>
          <w14:ligatures w14:val="none"/>
        </w:rPr>
        <w:tab/>
        <w:t xml:space="preserve">mantenere aggiornato un inventario delle utenze privilegiate (Anagrafica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 xml:space="preserve">), anche attraverso uno strumento automatico in grado di generare un </w:t>
      </w:r>
      <w:proofErr w:type="spellStart"/>
      <w:r w:rsidRPr="00551460">
        <w:rPr>
          <w:rFonts w:ascii="Calibri" w:eastAsia="Times New Roman" w:hAnsi="Calibri" w:cs="Calibri"/>
          <w:kern w:val="0"/>
          <w:lang w:eastAsia="it-IT"/>
          <w14:ligatures w14:val="none"/>
        </w:rPr>
        <w:t>alert</w:t>
      </w:r>
      <w:proofErr w:type="spellEnd"/>
      <w:r w:rsidRPr="00551460">
        <w:rPr>
          <w:rFonts w:ascii="Calibri" w:eastAsia="Times New Roman" w:hAnsi="Calibri" w:cs="Calibri"/>
          <w:kern w:val="0"/>
          <w:lang w:eastAsia="it-IT"/>
          <w14:ligatures w14:val="none"/>
        </w:rPr>
        <w:t xml:space="preserve"> quando è aggiunta una utenza amministrativa e quando sono aumentati i diritti di un'utenza amministrativa;</w:t>
      </w:r>
    </w:p>
    <w:p w14:paraId="220894F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3E47894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7)</w:t>
      </w:r>
      <w:r w:rsidRPr="00551460">
        <w:rPr>
          <w:rFonts w:ascii="Calibri" w:eastAsia="Times New Roman" w:hAnsi="Calibri" w:cs="Calibri"/>
          <w:kern w:val="0"/>
          <w:lang w:eastAsia="it-IT"/>
          <w14:ligatures w14:val="none"/>
        </w:rPr>
        <w:tab/>
        <w:t>adottare sistemi di registrazione degli accessi logici (log) degli amministratori ai sistemi e conservare gli stessi per un congruo periodo non inferiore a 6 mesi. Qualora la società utilizzi sistemi messi a disposizione dalla Regione, comunicare agli amministratori che la Regione stessa procederà alla registrazione e conservazione dei log;</w:t>
      </w:r>
    </w:p>
    <w:p w14:paraId="596AD99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732B2DEE"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8)</w:t>
      </w:r>
      <w:r w:rsidRPr="00551460">
        <w:rPr>
          <w:rFonts w:ascii="Calibri" w:eastAsia="Times New Roman" w:hAnsi="Calibri" w:cs="Calibri"/>
          <w:kern w:val="0"/>
          <w:lang w:eastAsia="it-IT"/>
          <w14:ligatures w14:val="none"/>
        </w:rPr>
        <w:tab/>
        <w:t>impedire l'accesso diretto ai singoli sistemi con le utenze amministrative. In particolare, deve essere imposto l'obbligo per l'amministratore di accedere con una utenza normale e solo successivamente dargli la possibilità di eseguire, come utente privilegiato, i singoli comandi;</w:t>
      </w:r>
    </w:p>
    <w:p w14:paraId="5A8DF1C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1280615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9)</w:t>
      </w:r>
      <w:r w:rsidRPr="00551460">
        <w:rPr>
          <w:rFonts w:ascii="Calibri" w:eastAsia="Times New Roman" w:hAnsi="Calibri" w:cs="Calibri"/>
          <w:kern w:val="0"/>
          <w:lang w:eastAsia="it-IT"/>
          <w14:ligatures w14:val="none"/>
        </w:rPr>
        <w:tab/>
        <w:t>utilizzare, per le operazioni che richiedono utenze privilegiate di amministratore, macchine dedicate, collocate in una rete logicamente dedicata, isolata rispetto ad internet. Tali macchine non devono essere utilizzate per altre attività;</w:t>
      </w:r>
    </w:p>
    <w:p w14:paraId="6223137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76AF3D75"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10)</w:t>
      </w:r>
      <w:r w:rsidRPr="00551460">
        <w:rPr>
          <w:rFonts w:ascii="Calibri" w:eastAsia="Times New Roman" w:hAnsi="Calibri" w:cs="Calibri"/>
          <w:kern w:val="0"/>
          <w:lang w:eastAsia="it-IT"/>
          <w14:ligatures w14:val="none"/>
        </w:rPr>
        <w:tab/>
        <w:t>comunicare al momento della sottoscrizione del presente atto, e comunque con cadenza almeno annuale ed ogni qualvolta se ne verifichi la necessità, alla Regione gli estremi identificativi delle persone fisiche preposte quali amministratori di sistema, di base dati, di rete e/o di software complessi, specificando per ciascuno di tali soggetti:</w:t>
      </w:r>
    </w:p>
    <w:p w14:paraId="3BD5A14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il nome e cognome;</w:t>
      </w:r>
    </w:p>
    <w:p w14:paraId="0D99BAC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la user id assegnata agli amministratori;</w:t>
      </w:r>
    </w:p>
    <w:p w14:paraId="5D9E1EE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il ruolo degli amministratori (ovvero di Sistema, base dati, di rete e/o di software complessi);</w:t>
      </w:r>
    </w:p>
    <w:p w14:paraId="16157FB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w:t>
      </w:r>
      <w:r w:rsidRPr="00551460">
        <w:rPr>
          <w:rFonts w:ascii="Calibri" w:eastAsia="Times New Roman" w:hAnsi="Calibri" w:cs="Calibri"/>
          <w:kern w:val="0"/>
          <w:lang w:eastAsia="it-IT"/>
          <w14:ligatures w14:val="none"/>
        </w:rPr>
        <w:tab/>
        <w:t>i sistemi che gli stessi gestiscono, specificando per ciascuno il profilo di autorizzazione assegnato;</w:t>
      </w:r>
    </w:p>
    <w:p w14:paraId="51D1F8A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F3D290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11)</w:t>
      </w:r>
      <w:r w:rsidRPr="00551460">
        <w:rPr>
          <w:rFonts w:ascii="Calibri" w:eastAsia="Times New Roman" w:hAnsi="Calibri" w:cs="Calibri"/>
          <w:kern w:val="0"/>
          <w:lang w:eastAsia="it-IT"/>
          <w14:ligatures w14:val="none"/>
        </w:rPr>
        <w:tab/>
        <w:t>eseguire, con cadenza almeno annuale, le attività di verifica dell'operato degli amministratori e consentire comunque alla Regione, ove ne faccia richiesta, di eseguire in proprio dette verifiche;</w:t>
      </w:r>
    </w:p>
    <w:p w14:paraId="685D1118"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5565AE3E"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12)</w:t>
      </w:r>
      <w:r w:rsidRPr="00551460">
        <w:rPr>
          <w:rFonts w:ascii="Calibri" w:eastAsia="Times New Roman" w:hAnsi="Calibri" w:cs="Calibri"/>
          <w:kern w:val="0"/>
          <w:lang w:eastAsia="it-IT"/>
          <w14:ligatures w14:val="none"/>
        </w:rPr>
        <w:tab/>
        <w:t xml:space="preserve">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w:t>
      </w:r>
      <w:proofErr w:type="gramStart"/>
      <w:r w:rsidRPr="00551460">
        <w:rPr>
          <w:rFonts w:ascii="Calibri" w:eastAsia="Times New Roman" w:hAnsi="Calibri" w:cs="Calibri"/>
          <w:kern w:val="0"/>
          <w:lang w:eastAsia="it-IT"/>
          <w14:ligatures w14:val="none"/>
        </w:rPr>
        <w:t>6</w:t>
      </w:r>
      <w:proofErr w:type="gramEnd"/>
      <w:r w:rsidRPr="00551460">
        <w:rPr>
          <w:rFonts w:ascii="Calibri" w:eastAsia="Times New Roman" w:hAnsi="Calibri" w:cs="Calibri"/>
          <w:kern w:val="0"/>
          <w:lang w:eastAsia="it-IT"/>
          <w14:ligatures w14:val="none"/>
        </w:rPr>
        <w:t xml:space="preserve"> mesi;</w:t>
      </w:r>
    </w:p>
    <w:p w14:paraId="38DA6946"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2E0579B9"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13)</w:t>
      </w:r>
      <w:r w:rsidRPr="00551460">
        <w:rPr>
          <w:rFonts w:ascii="Calibri" w:eastAsia="Times New Roman" w:hAnsi="Calibri" w:cs="Calibri"/>
          <w:kern w:val="0"/>
          <w:lang w:eastAsia="it-IT"/>
          <w14:ligatures w14:val="none"/>
        </w:rPr>
        <w:tab/>
        <w:t xml:space="preserve">durante l'esecuzione dei contratti, nell'eventualità di qualsivoglia modifica della normativa in materia di protezione dei dati personali, che generi nuovi requisiti (ivi incluse nuove misure di sicurezza di natura fisica, logica e/o organizzativa), la società si impegna a collaborare, nei limiti delle proprie </w:t>
      </w:r>
      <w:r w:rsidRPr="00551460">
        <w:rPr>
          <w:rFonts w:ascii="Calibri" w:eastAsia="Times New Roman" w:hAnsi="Calibri" w:cs="Calibri"/>
          <w:kern w:val="0"/>
          <w:lang w:eastAsia="it-IT"/>
          <w14:ligatures w14:val="none"/>
        </w:rPr>
        <w:lastRenderedPageBreak/>
        <w:t>competenze tecniche/organizzative e delle proprie risorse, con il titolare affinché siano sviluppate, adottate ed implementate misure correttive di adeguamento ai nuovi requisiti.</w:t>
      </w:r>
    </w:p>
    <w:p w14:paraId="231B7923" w14:textId="77777777" w:rsidR="00551460" w:rsidRPr="00551460" w:rsidRDefault="00551460" w:rsidP="00551460">
      <w:pPr>
        <w:spacing w:after="0" w:line="240" w:lineRule="auto"/>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br w:type="page"/>
      </w:r>
    </w:p>
    <w:p w14:paraId="7002FFC4"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VI</w:t>
      </w:r>
    </w:p>
    <w:p w14:paraId="3E1AEA0E"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PROTEZIONE DEI DATI FIN DALLA PROGETTAZIONE </w:t>
      </w:r>
    </w:p>
    <w:p w14:paraId="2991EBA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 PROTEZIONE PER IMPOSTAZIONE PREDEFINITA</w:t>
      </w:r>
    </w:p>
    <w:p w14:paraId="5E0989C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EF8898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Benché non siano direttamente destinatari delle disposizioni di cui all'articolo 25 del RGPD, i responsabili del trattamento rappresentano figure essenziali ai fini della protezione dei dati fin dalla progettazione e protezione per impostazione predefinita e dovrebbero essere consapevoli del fatto che il titolare è tenuto a trattare i dati personali solo utilizzando sistemi e tecnologie che integrano i principi di protezione dei dati.</w:t>
      </w:r>
    </w:p>
    <w:p w14:paraId="0FC0531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0404D6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trattare i dati per conto del titolare, o nel fornire al titolare soluzioni di trattamento, il responsabile deve adottare e implementare soluzioni di progettazione che integrano la protezione dei dati nel trattamento. Ciò significa a sua volta che la progettazione di prodotti e servizi dovrebbe semplificare le esigenze dei titolari.</w:t>
      </w:r>
    </w:p>
    <w:p w14:paraId="1DE7580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4F28703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Nell'applicare l'articolo 25 del RGPD si deve tener presente che un principale obiettivo di progettazione è costituito dall'integrare nelle misure adeguate allo specifico trattamento l'efficace attuazione dei principi e la tutela dei diritti degli interessati. Al fine di agevolare e potenziare l'adozione della protezione dei dati fin dalla progettazione e protezione per impostazione predefinita, di seguito sono elencate alcune istruzioni:</w:t>
      </w:r>
    </w:p>
    <w:p w14:paraId="5D66A56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la protezione dei dati deve essere presa in considerazione sin dalle fasi iniziali della pianificazione di un trattamento e ancor prima di definirne i mezzi;</w:t>
      </w:r>
    </w:p>
    <w:p w14:paraId="45E3768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se il responsabile del trattamento è coadiuvato da un responsabile della protezione dei dati (RPD), questo deve essere coinvolto per integrare la protezione dei dati fin dalla progettazione e protezione per impostazione predefinita nelle procedure di acquisizione e sviluppo, nonché lungo l'intero ciclo di vita del trattamento;</w:t>
      </w:r>
    </w:p>
    <w:p w14:paraId="4247997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il responsabile del trattamento deve essere in grado di dimostrare che la protezione dei dati fin dalla progettazione e protezione per impostazione predefinita è parte integrante del ciclo di vita dello sviluppo delle soluzioni adottate per il trattamento;</w:t>
      </w:r>
    </w:p>
    <w:p w14:paraId="4FD69A48"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il responsabile del trattamento deve tenere conto degli obblighi di fornire una tutela specifica ai minori e ad altri interessati vulnerabili, nel rispetto della protezione dei dati fin dalla progettazione e protezione per impostazione predefinita;</w:t>
      </w:r>
    </w:p>
    <w:p w14:paraId="76E99D4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5)</w:t>
      </w:r>
      <w:r w:rsidRPr="00551460">
        <w:rPr>
          <w:rFonts w:ascii="Calibri" w:eastAsia="Times New Roman" w:hAnsi="Calibri" w:cs="Calibri"/>
          <w:kern w:val="0"/>
          <w:lang w:eastAsia="it-IT"/>
          <w14:ligatures w14:val="none"/>
        </w:rPr>
        <w:tab/>
        <w:t>il responsabile del trattamento deve agevolare l'attuazione della protezione dei dati fin dalla progettazione e protezione per impostazione predefinita al fine di supportare il titolare nell'adempimento degli obblighi previsti dall'articolo 25 del RGPD. Si ricorda che il titolare non può scegliere un responsabile del trattamento che non offre sistemi in grado di consentire o facilitare l'adempimento degli obblighi di cui all'articolo 25 in capo al titolare stesso, poiché sarà quest'ultimo a rispondere dell'eventuale mancata attuazione;</w:t>
      </w:r>
    </w:p>
    <w:p w14:paraId="7B42FCC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6)</w:t>
      </w:r>
      <w:r w:rsidRPr="00551460">
        <w:rPr>
          <w:rFonts w:ascii="Calibri" w:eastAsia="Times New Roman" w:hAnsi="Calibri" w:cs="Calibri"/>
          <w:kern w:val="0"/>
          <w:lang w:eastAsia="it-IT"/>
          <w14:ligatures w14:val="none"/>
        </w:rPr>
        <w:tab/>
        <w:t>il responsabile del trattamento deve svolgere un ruolo attivo nel garantire che siano soddisfatti i criteri relativi allo «stato dell'arte» e notificare ai titolari del trattamento qualunque modifica a tale «stato dell'arte» che possa compromettere l'efficacia delle misure adottate;</w:t>
      </w:r>
    </w:p>
    <w:p w14:paraId="53E7B48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 7)</w:t>
      </w:r>
      <w:r w:rsidRPr="00551460">
        <w:rPr>
          <w:rFonts w:ascii="Calibri" w:eastAsia="Times New Roman" w:hAnsi="Calibri" w:cs="Calibri"/>
          <w:kern w:val="0"/>
          <w:lang w:eastAsia="it-IT"/>
          <w14:ligatures w14:val="none"/>
        </w:rPr>
        <w:tab/>
        <w:t xml:space="preserve">il responsabile del trattamento deve essere in grado di dimostrare in che modo i propri mezzi (hardware, software, servizi o sistemi) permettano al titolare di soddisfare i requisiti in materia di responsabilizzazione in conformità della protezione dei dati fin dalla progettazione e protezione per </w:t>
      </w:r>
      <w:r w:rsidRPr="00551460">
        <w:rPr>
          <w:rFonts w:ascii="Calibri" w:eastAsia="Times New Roman" w:hAnsi="Calibri" w:cs="Calibri"/>
          <w:kern w:val="0"/>
          <w:lang w:eastAsia="it-IT"/>
          <w14:ligatures w14:val="none"/>
        </w:rPr>
        <w:lastRenderedPageBreak/>
        <w:t>impostazione predefinita, per esempio utilizzando indicatori chiave di prestazione (KPI) per dimostrare l'efficacia delle misure e delle garanzie nell'attuazione dei principi e dei diritti;</w:t>
      </w:r>
    </w:p>
    <w:p w14:paraId="7B06A53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8)</w:t>
      </w:r>
      <w:r w:rsidRPr="00551460">
        <w:rPr>
          <w:rFonts w:ascii="Calibri" w:eastAsia="Times New Roman" w:hAnsi="Calibri" w:cs="Calibri"/>
          <w:kern w:val="0"/>
          <w:lang w:eastAsia="it-IT"/>
          <w14:ligatures w14:val="none"/>
        </w:rPr>
        <w:tab/>
        <w:t>il responsabile del trattamento deve consentire al titolare del trattamento di essere corretto e trasparente nei confronti degli interessati per quanto concerne la valutazione e dimostrazione dell'effettiva attuazione della protezione dei dati fin dalla progettazione e protezione per impostazione predefinita, analogamente a quanto si verifica nella dimostrazione della loro conformità con il RGPD in base al principio di responsabilizzazione;</w:t>
      </w:r>
    </w:p>
    <w:p w14:paraId="48FC416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9)</w:t>
      </w:r>
      <w:r w:rsidRPr="00551460">
        <w:rPr>
          <w:rFonts w:ascii="Calibri" w:eastAsia="Times New Roman" w:hAnsi="Calibri" w:cs="Calibri"/>
          <w:kern w:val="0"/>
          <w:lang w:eastAsia="it-IT"/>
          <w14:ligatures w14:val="none"/>
        </w:rPr>
        <w:tab/>
        <w:t>le tecnologie di rafforzamento della protezione dei dati (PET, privacy-</w:t>
      </w:r>
      <w:proofErr w:type="spellStart"/>
      <w:r w:rsidRPr="00551460">
        <w:rPr>
          <w:rFonts w:ascii="Calibri" w:eastAsia="Times New Roman" w:hAnsi="Calibri" w:cs="Calibri"/>
          <w:kern w:val="0"/>
          <w:lang w:eastAsia="it-IT"/>
          <w14:ligatures w14:val="none"/>
        </w:rPr>
        <w:t>enhancing</w:t>
      </w:r>
      <w:proofErr w:type="spellEnd"/>
      <w:r w:rsidRPr="00551460">
        <w:rPr>
          <w:rFonts w:ascii="Calibri" w:eastAsia="Times New Roman" w:hAnsi="Calibri" w:cs="Calibri"/>
          <w:kern w:val="0"/>
          <w:lang w:eastAsia="it-IT"/>
          <w14:ligatures w14:val="none"/>
        </w:rPr>
        <w:t xml:space="preserve"> </w:t>
      </w:r>
      <w:proofErr w:type="spellStart"/>
      <w:r w:rsidRPr="00551460">
        <w:rPr>
          <w:rFonts w:ascii="Calibri" w:eastAsia="Times New Roman" w:hAnsi="Calibri" w:cs="Calibri"/>
          <w:kern w:val="0"/>
          <w:lang w:eastAsia="it-IT"/>
          <w14:ligatures w14:val="none"/>
        </w:rPr>
        <w:t>technologies</w:t>
      </w:r>
      <w:proofErr w:type="spellEnd"/>
      <w:r w:rsidRPr="00551460">
        <w:rPr>
          <w:rFonts w:ascii="Calibri" w:eastAsia="Times New Roman" w:hAnsi="Calibri" w:cs="Calibri"/>
          <w:kern w:val="0"/>
          <w:lang w:eastAsia="it-IT"/>
          <w14:ligatures w14:val="none"/>
        </w:rPr>
        <w:t>) che hanno raggiunto lo stato dell'arte possono essere utilizzate fra le misure da adottare in conformità dei requisiti della protezione dei dati fin dalla progettazione e protezione per impostazione predefinita, se del caso, secondo un approccio basato sul rischio. Si ricorda che di per sé, le PET non coprono necessariamente gli obblighi di cui all'articolo 25 del RGPD;</w:t>
      </w:r>
    </w:p>
    <w:p w14:paraId="10672A4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10)</w:t>
      </w:r>
      <w:r w:rsidRPr="00551460">
        <w:rPr>
          <w:rFonts w:ascii="Calibri" w:eastAsia="Times New Roman" w:hAnsi="Calibri" w:cs="Calibri"/>
          <w:kern w:val="0"/>
          <w:lang w:eastAsia="it-IT"/>
          <w14:ligatures w14:val="none"/>
        </w:rPr>
        <w:tab/>
        <w:t>il responsabile del trattamento deve tenere conto che i sistemi preesistenti sono soggetti agli stessi obblighi in materia di protezione dei dati fin dalla progettazione e protezione per impostazione predefinita ai quali soggiacciono i sistemi nuovi, cosicché, ove non siano già conformi ai principi della protezione dei dati fin dalla progettazione e protezione per impostazione predefinita e non sia possibile effettuare modifiche per adempiere ai relativi obblighi, i sistemi preesistenti non sono conformi agli obblighi del RGPD e non possono essere utilizzati per trattare dati personali;</w:t>
      </w:r>
    </w:p>
    <w:p w14:paraId="60CC947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11)</w:t>
      </w:r>
      <w:r w:rsidRPr="00551460">
        <w:rPr>
          <w:rFonts w:ascii="Calibri" w:eastAsia="Times New Roman" w:hAnsi="Calibri" w:cs="Calibri"/>
          <w:kern w:val="0"/>
          <w:lang w:eastAsia="it-IT"/>
          <w14:ligatures w14:val="none"/>
        </w:rPr>
        <w:tab/>
        <w:t>il responsabile del trattamento deve trattare solo i dati personali che sono adeguati, pertinenti e limitati a quanto necessario per la finalità. La minimizzazione dei dati realizza e rende operativo il principio di necessità. Nel proseguire il trattamento, il responsabile deve valutare periodicamente se i dati personali trattati siano ancora adeguati, pertinenti e necessari o se occorra cancellarli o renderli anonimi.</w:t>
      </w:r>
    </w:p>
    <w:p w14:paraId="23679FE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12)</w:t>
      </w:r>
      <w:r w:rsidRPr="00551460">
        <w:rPr>
          <w:rFonts w:ascii="Calibri" w:eastAsia="Times New Roman" w:hAnsi="Calibri" w:cs="Calibri"/>
          <w:kern w:val="0"/>
          <w:lang w:eastAsia="it-IT"/>
          <w14:ligatures w14:val="none"/>
        </w:rPr>
        <w:tab/>
        <w:t xml:space="preserve">la minimizzazione può anche riferirsi al grado di identificazione. Se la finalità del trattamento non richiede che i set di dati definitivi si riferiscano a una persona fisica identificata o identificabile (come nelle statistiche), ma lo richiede il trattamento iniziale (ad es. prima dell'aggregazione dei dati), il responsabile cancella o rende anonimi i dati personali non appena non sia più necessaria l'identificazione. Se l'identificazione continua a essere necessaria per le altre attività di trattamento, i dati personali dovrebbero essere </w:t>
      </w:r>
      <w:proofErr w:type="spellStart"/>
      <w:r w:rsidRPr="00551460">
        <w:rPr>
          <w:rFonts w:ascii="Calibri" w:eastAsia="Times New Roman" w:hAnsi="Calibri" w:cs="Calibri"/>
          <w:kern w:val="0"/>
          <w:lang w:eastAsia="it-IT"/>
          <w14:ligatures w14:val="none"/>
        </w:rPr>
        <w:t>pseudonimizzati</w:t>
      </w:r>
      <w:proofErr w:type="spellEnd"/>
      <w:r w:rsidRPr="00551460">
        <w:rPr>
          <w:rFonts w:ascii="Calibri" w:eastAsia="Times New Roman" w:hAnsi="Calibri" w:cs="Calibri"/>
          <w:kern w:val="0"/>
          <w:lang w:eastAsia="it-IT"/>
          <w14:ligatures w14:val="none"/>
        </w:rPr>
        <w:t xml:space="preserve"> al fine di ridurre i rischi per i diritti degli interessati.”.</w:t>
      </w:r>
    </w:p>
    <w:p w14:paraId="596EF7A6" w14:textId="77777777" w:rsidR="00551460" w:rsidRPr="00551460" w:rsidRDefault="00551460" w:rsidP="00551460">
      <w:pPr>
        <w:spacing w:before="100" w:beforeAutospacing="1" w:after="100" w:afterAutospacing="1" w:line="240" w:lineRule="auto"/>
        <w:jc w:val="both"/>
        <w:rPr>
          <w:rFonts w:ascii="Calibri" w:eastAsia="Times New Roman" w:hAnsi="Calibri" w:cs="Calibri"/>
          <w:kern w:val="0"/>
          <w14:ligatures w14:val="none"/>
        </w:rPr>
      </w:pPr>
    </w:p>
    <w:p w14:paraId="067B6D85" w14:textId="77777777" w:rsidR="005406EA" w:rsidRPr="00D91293" w:rsidRDefault="005406EA" w:rsidP="005406EA">
      <w:pPr>
        <w:rPr>
          <w:rFonts w:ascii="Calibri" w:hAnsi="Calibri" w:cs="Calibri"/>
          <w:b/>
        </w:rPr>
      </w:pPr>
    </w:p>
    <w:sectPr w:rsidR="005406EA" w:rsidRPr="00D91293" w:rsidSect="007B2788">
      <w:headerReference w:type="default" r:id="rId17"/>
      <w:headerReference w:type="first" r:id="rId1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4788" w14:textId="77777777" w:rsidR="00B518D5" w:rsidRDefault="00B518D5" w:rsidP="00392753">
      <w:pPr>
        <w:spacing w:after="0" w:line="240" w:lineRule="auto"/>
      </w:pPr>
      <w:r>
        <w:separator/>
      </w:r>
    </w:p>
  </w:endnote>
  <w:endnote w:type="continuationSeparator" w:id="0">
    <w:p w14:paraId="5E3E08D0" w14:textId="77777777" w:rsidR="00B518D5" w:rsidRDefault="00B518D5" w:rsidP="00392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Opel Sans Condensed">
    <w:altName w:val="Corbel"/>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3463D" w14:textId="77777777" w:rsidR="00B518D5" w:rsidRDefault="00B518D5" w:rsidP="00392753">
      <w:pPr>
        <w:spacing w:after="0" w:line="240" w:lineRule="auto"/>
      </w:pPr>
      <w:r>
        <w:separator/>
      </w:r>
    </w:p>
  </w:footnote>
  <w:footnote w:type="continuationSeparator" w:id="0">
    <w:p w14:paraId="6AE46F26" w14:textId="77777777" w:rsidR="00B518D5" w:rsidRDefault="00B518D5" w:rsidP="00392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263"/>
      <w:tblW w:w="5236" w:type="pct"/>
      <w:tblLook w:val="04A0" w:firstRow="1" w:lastRow="0" w:firstColumn="1" w:lastColumn="0" w:noHBand="0" w:noVBand="1"/>
    </w:tblPr>
    <w:tblGrid>
      <w:gridCol w:w="2526"/>
      <w:gridCol w:w="222"/>
      <w:gridCol w:w="2836"/>
      <w:gridCol w:w="222"/>
      <w:gridCol w:w="4287"/>
    </w:tblGrid>
    <w:tr w:rsidR="00DA510D" w:rsidRPr="0012616B" w14:paraId="23D81DC5" w14:textId="77777777" w:rsidTr="00227A44">
      <w:trPr>
        <w:trHeight w:val="1504"/>
      </w:trPr>
      <w:tc>
        <w:tcPr>
          <w:tcW w:w="1239" w:type="pct"/>
          <w:shd w:val="clear" w:color="auto" w:fill="auto"/>
          <w:vAlign w:val="center"/>
        </w:tcPr>
        <w:p w14:paraId="1FC2CDBE" w14:textId="7915F5D4" w:rsidR="00DA510D" w:rsidRPr="0012616B" w:rsidRDefault="00DA510D" w:rsidP="00DA510D">
          <w:pPr>
            <w:pStyle w:val="Intestazione"/>
            <w:jc w:val="both"/>
            <w:rPr>
              <w:sz w:val="24"/>
              <w:szCs w:val="24"/>
            </w:rPr>
          </w:pPr>
          <w:r w:rsidRPr="0012616B">
            <w:rPr>
              <w:noProof/>
              <w:sz w:val="24"/>
              <w:szCs w:val="24"/>
              <w:lang w:eastAsia="it-IT"/>
            </w:rPr>
            <w:drawing>
              <wp:inline distT="0" distB="0" distL="0" distR="0" wp14:anchorId="4C869456" wp14:editId="28B66A3A">
                <wp:extent cx="1463040" cy="975360"/>
                <wp:effectExtent l="0" t="0" r="381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975360"/>
                        </a:xfrm>
                        <a:prstGeom prst="rect">
                          <a:avLst/>
                        </a:prstGeom>
                        <a:noFill/>
                        <a:ln>
                          <a:noFill/>
                        </a:ln>
                      </pic:spPr>
                    </pic:pic>
                  </a:graphicData>
                </a:graphic>
              </wp:inline>
            </w:drawing>
          </w:r>
        </w:p>
        <w:p w14:paraId="0F5BBADB" w14:textId="77777777" w:rsidR="00DA510D" w:rsidRPr="0012616B" w:rsidRDefault="00DA510D" w:rsidP="00DA510D">
          <w:pPr>
            <w:pStyle w:val="Intestazione"/>
            <w:spacing w:before="60"/>
            <w:ind w:left="176"/>
            <w:jc w:val="center"/>
            <w:rPr>
              <w:b/>
              <w:bCs/>
              <w:color w:val="2F5496"/>
              <w:sz w:val="24"/>
              <w:szCs w:val="24"/>
            </w:rPr>
          </w:pPr>
          <w:r w:rsidRPr="0012616B">
            <w:rPr>
              <w:b/>
              <w:bCs/>
              <w:color w:val="2F5496"/>
              <w:sz w:val="24"/>
              <w:szCs w:val="24"/>
            </w:rPr>
            <w:t>Finanziato dall’Unione europea</w:t>
          </w:r>
        </w:p>
        <w:p w14:paraId="4D1C2C50" w14:textId="77777777" w:rsidR="00DA510D" w:rsidRPr="0012616B" w:rsidRDefault="00DA510D" w:rsidP="00DA510D">
          <w:pPr>
            <w:pStyle w:val="Intestazione"/>
            <w:jc w:val="center"/>
            <w:rPr>
              <w:sz w:val="24"/>
              <w:szCs w:val="24"/>
            </w:rPr>
          </w:pPr>
          <w:proofErr w:type="spellStart"/>
          <w:r w:rsidRPr="0012616B">
            <w:rPr>
              <w:color w:val="2F5496"/>
              <w:sz w:val="24"/>
              <w:szCs w:val="24"/>
            </w:rPr>
            <w:t>NextGenerationEU</w:t>
          </w:r>
          <w:proofErr w:type="spellEnd"/>
        </w:p>
      </w:tc>
      <w:tc>
        <w:tcPr>
          <w:tcW w:w="109" w:type="pct"/>
          <w:shd w:val="clear" w:color="auto" w:fill="auto"/>
          <w:vAlign w:val="center"/>
        </w:tcPr>
        <w:p w14:paraId="4CDCE136" w14:textId="77777777" w:rsidR="00DA510D" w:rsidRPr="0012616B" w:rsidRDefault="00DA510D" w:rsidP="00DA510D">
          <w:pPr>
            <w:pStyle w:val="Intestazione"/>
            <w:jc w:val="center"/>
            <w:rPr>
              <w:sz w:val="24"/>
              <w:szCs w:val="24"/>
            </w:rPr>
          </w:pPr>
        </w:p>
      </w:tc>
      <w:tc>
        <w:tcPr>
          <w:tcW w:w="1396" w:type="pct"/>
          <w:shd w:val="clear" w:color="auto" w:fill="auto"/>
          <w:vAlign w:val="center"/>
        </w:tcPr>
        <w:p w14:paraId="50B8C0E3" w14:textId="032F25F0" w:rsidR="00DA510D" w:rsidRPr="0012616B" w:rsidRDefault="00DA510D" w:rsidP="00DA510D">
          <w:pPr>
            <w:pStyle w:val="Intestazione"/>
            <w:jc w:val="center"/>
            <w:rPr>
              <w:sz w:val="24"/>
              <w:szCs w:val="24"/>
            </w:rPr>
          </w:pPr>
          <w:r w:rsidRPr="0012616B">
            <w:rPr>
              <w:noProof/>
              <w:sz w:val="24"/>
              <w:szCs w:val="24"/>
            </w:rPr>
            <mc:AlternateContent>
              <mc:Choice Requires="wps">
                <w:drawing>
                  <wp:inline distT="0" distB="0" distL="0" distR="0" wp14:anchorId="723A9582" wp14:editId="27304E0E">
                    <wp:extent cx="1663700" cy="1403350"/>
                    <wp:effectExtent l="0" t="0" r="0" b="6350"/>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1403350"/>
                            </a:xfrm>
                            <a:prstGeom prst="rect">
                              <a:avLst/>
                            </a:prstGeom>
                            <a:blipFill dpi="0" rotWithShape="1">
                              <a:blip r:embed="rId2"/>
                              <a:srcRect/>
                              <a:stretch>
                                <a:fillRect/>
                              </a:stretch>
                            </a:blipFill>
                            <a:ln>
                              <a:noFill/>
                            </a:ln>
                          </wps:spPr>
                          <wps:bodyPr rot="0" vert="horz" wrap="square" lIns="0" tIns="0" rIns="0" bIns="0" anchor="t" anchorCtr="0" upright="1">
                            <a:noAutofit/>
                          </wps:bodyPr>
                        </wps:wsp>
                      </a:graphicData>
                    </a:graphic>
                  </wp:inline>
                </w:drawing>
              </mc:Choice>
              <mc:Fallback>
                <w:pict>
                  <v:rect w14:anchorId="107964CF" id="Rettangolo 12" o:spid="_x0000_s1026" style="width:131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" stroked="f">
                    <v:fill r:id="rId3" o:title="" recolor="t" rotate="t" type="frame"/>
                    <v:textbox inset="0,0,0,0"/>
                    <w10:anchorlock/>
                  </v:rect>
                </w:pict>
              </mc:Fallback>
            </mc:AlternateContent>
          </w:r>
        </w:p>
      </w:tc>
      <w:tc>
        <w:tcPr>
          <w:tcW w:w="109" w:type="pct"/>
          <w:shd w:val="clear" w:color="auto" w:fill="auto"/>
          <w:vAlign w:val="center"/>
        </w:tcPr>
        <w:p w14:paraId="5ACCB05C" w14:textId="77777777" w:rsidR="00DA510D" w:rsidRPr="0012616B" w:rsidRDefault="00DA510D" w:rsidP="00DA510D">
          <w:pPr>
            <w:pStyle w:val="Intestazione"/>
            <w:jc w:val="center"/>
            <w:rPr>
              <w:sz w:val="24"/>
              <w:szCs w:val="24"/>
            </w:rPr>
          </w:pPr>
        </w:p>
      </w:tc>
      <w:tc>
        <w:tcPr>
          <w:tcW w:w="2147" w:type="pct"/>
          <w:shd w:val="clear" w:color="auto" w:fill="auto"/>
          <w:vAlign w:val="center"/>
        </w:tcPr>
        <w:p w14:paraId="7996A8D6" w14:textId="78E450C8" w:rsidR="00DA510D" w:rsidRPr="0012616B" w:rsidRDefault="00DA510D" w:rsidP="00DA510D">
          <w:pPr>
            <w:pStyle w:val="Intestazione"/>
            <w:jc w:val="center"/>
            <w:rPr>
              <w:sz w:val="24"/>
              <w:szCs w:val="24"/>
            </w:rPr>
          </w:pPr>
          <w:r w:rsidRPr="00472317">
            <w:rPr>
              <w:noProof/>
            </w:rPr>
            <w:drawing>
              <wp:inline distT="0" distB="0" distL="0" distR="0" wp14:anchorId="2362C8EC" wp14:editId="20690B54">
                <wp:extent cx="2346960" cy="86106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46960" cy="861060"/>
                        </a:xfrm>
                        <a:prstGeom prst="rect">
                          <a:avLst/>
                        </a:prstGeom>
                        <a:noFill/>
                        <a:ln>
                          <a:noFill/>
                        </a:ln>
                      </pic:spPr>
                    </pic:pic>
                  </a:graphicData>
                </a:graphic>
              </wp:inline>
            </w:drawing>
          </w:r>
        </w:p>
      </w:tc>
    </w:tr>
  </w:tbl>
  <w:p w14:paraId="6F15D95D" w14:textId="77777777" w:rsidR="00303167" w:rsidRDefault="00303167" w:rsidP="00DA510D">
    <w:pPr>
      <w:widowControl w:val="0"/>
      <w:autoSpaceDE w:val="0"/>
      <w:autoSpaceDN w:val="0"/>
      <w:adjustRightInd w:val="0"/>
      <w:spacing w:after="0" w:line="240" w:lineRule="auto"/>
      <w:rPr>
        <w:rFonts w:ascii="Calibri" w:hAnsi="Calibri" w:cs="Calibri"/>
        <w:i/>
        <w:sz w:val="18"/>
      </w:rPr>
    </w:pPr>
  </w:p>
  <w:p w14:paraId="04FBB27A" w14:textId="56E5476C" w:rsidR="00B85E73" w:rsidRPr="00B85E73" w:rsidRDefault="00B85E73" w:rsidP="00B85E73">
    <w:pPr>
      <w:pStyle w:val="Intestazione"/>
      <w:jc w:val="center"/>
      <w:rPr>
        <w:rFonts w:eastAsia="Times New Roman" w:cs="Calibri"/>
        <w:i/>
        <w:sz w:val="18"/>
      </w:rPr>
    </w:pPr>
    <w:r w:rsidRPr="00B85E73">
      <w:rPr>
        <w:rFonts w:eastAsia="Times New Roman" w:cs="Calibri"/>
        <w:i/>
        <w:sz w:val="18"/>
      </w:rPr>
      <w:t>Avviso pubblico per la presentazione di progetti relativi ai percorsi di istruzione e formazione professionale (</w:t>
    </w:r>
    <w:proofErr w:type="spellStart"/>
    <w:r w:rsidRPr="00B85E73">
      <w:rPr>
        <w:rFonts w:eastAsia="Times New Roman" w:cs="Calibri"/>
        <w:i/>
        <w:sz w:val="18"/>
      </w:rPr>
      <w:t>IeFP</w:t>
    </w:r>
    <w:proofErr w:type="spellEnd"/>
    <w:r w:rsidRPr="00B85E73">
      <w:rPr>
        <w:rFonts w:eastAsia="Times New Roman" w:cs="Calibri"/>
        <w:i/>
        <w:sz w:val="18"/>
      </w:rPr>
      <w:t>) con modalità di apprendimento duale da finanziare nell’ambito del Piano Nazionale di Ripresa e Resilienza (PNRR), Missione 5 – Componente 1 – Investimento 1.4 “Sistema duale” - Anno formativo 2024/2025</w:t>
    </w:r>
  </w:p>
  <w:p w14:paraId="0875DECC" w14:textId="5C024E27" w:rsidR="00392753" w:rsidRDefault="00392753" w:rsidP="00392753">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72C9" w14:textId="6F9D8E18" w:rsidR="00654F83" w:rsidRDefault="00654F83" w:rsidP="00F6191D">
    <w:pPr>
      <w:widowControl w:val="0"/>
      <w:autoSpaceDE w:val="0"/>
      <w:autoSpaceDN w:val="0"/>
      <w:adjustRightInd w:val="0"/>
      <w:ind w:right="329"/>
      <w:jc w:val="center"/>
      <w:rPr>
        <w:rFonts w:ascii="Calibri" w:hAnsi="Calibri" w:cs="Calibri"/>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15212"/>
    <w:multiLevelType w:val="hybridMultilevel"/>
    <w:tmpl w:val="647EA516"/>
    <w:lvl w:ilvl="0" w:tplc="FA3A31A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7F36ACC"/>
    <w:multiLevelType w:val="hybridMultilevel"/>
    <w:tmpl w:val="776A9060"/>
    <w:lvl w:ilvl="0" w:tplc="1FAECFAE">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 w15:restartNumberingAfterBreak="0">
    <w:nsid w:val="196B5CF2"/>
    <w:multiLevelType w:val="hybridMultilevel"/>
    <w:tmpl w:val="4ACCF192"/>
    <w:lvl w:ilvl="0" w:tplc="801AD564">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EB06AAA"/>
    <w:multiLevelType w:val="hybridMultilevel"/>
    <w:tmpl w:val="71D80DF0"/>
    <w:lvl w:ilvl="0" w:tplc="8C70334C">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A87374E"/>
    <w:multiLevelType w:val="hybridMultilevel"/>
    <w:tmpl w:val="F6CA5076"/>
    <w:lvl w:ilvl="0" w:tplc="10FAA5C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 w15:restartNumberingAfterBreak="0">
    <w:nsid w:val="2AD32017"/>
    <w:multiLevelType w:val="hybridMultilevel"/>
    <w:tmpl w:val="A554FA3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5071D09"/>
    <w:multiLevelType w:val="hybridMultilevel"/>
    <w:tmpl w:val="28AEE19E"/>
    <w:lvl w:ilvl="0" w:tplc="6750CF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AA67E7E"/>
    <w:multiLevelType w:val="hybridMultilevel"/>
    <w:tmpl w:val="1FE4EF36"/>
    <w:lvl w:ilvl="0" w:tplc="781E935A">
      <w:start w:val="1"/>
      <w:numFmt w:val="lowerLetter"/>
      <w:lvlText w:val="%1)"/>
      <w:lvlJc w:val="left"/>
      <w:pPr>
        <w:ind w:left="363" w:hanging="360"/>
      </w:pPr>
      <w:rPr>
        <w:rFonts w:hint="default"/>
      </w:rPr>
    </w:lvl>
    <w:lvl w:ilvl="1" w:tplc="7E889BC4">
      <w:start w:val="1"/>
      <w:numFmt w:val="decimal"/>
      <w:lvlText w:val="%2)"/>
      <w:lvlJc w:val="left"/>
      <w:pPr>
        <w:ind w:left="1083" w:hanging="360"/>
      </w:pPr>
      <w:rPr>
        <w:rFonts w:hint="default"/>
      </w:r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8" w15:restartNumberingAfterBreak="0">
    <w:nsid w:val="4C42406F"/>
    <w:multiLevelType w:val="hybridMultilevel"/>
    <w:tmpl w:val="2F565E7E"/>
    <w:lvl w:ilvl="0" w:tplc="FA3A31A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053F3D"/>
    <w:multiLevelType w:val="hybridMultilevel"/>
    <w:tmpl w:val="9E9A0BD6"/>
    <w:lvl w:ilvl="0" w:tplc="04100017">
      <w:start w:val="1"/>
      <w:numFmt w:val="lowerLetter"/>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3BF04C8"/>
    <w:multiLevelType w:val="hybridMultilevel"/>
    <w:tmpl w:val="11D0A3F2"/>
    <w:lvl w:ilvl="0" w:tplc="66D209EC">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1" w15:restartNumberingAfterBreak="0">
    <w:nsid w:val="54307C62"/>
    <w:multiLevelType w:val="hybridMultilevel"/>
    <w:tmpl w:val="538C76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8A8705F"/>
    <w:multiLevelType w:val="hybridMultilevel"/>
    <w:tmpl w:val="A6909696"/>
    <w:lvl w:ilvl="0" w:tplc="0410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ED766ED6">
      <w:start w:val="3"/>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CB1F5B"/>
    <w:multiLevelType w:val="hybridMultilevel"/>
    <w:tmpl w:val="68DE73DE"/>
    <w:lvl w:ilvl="0" w:tplc="DDD02DD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4" w15:restartNumberingAfterBreak="0">
    <w:nsid w:val="5D873C47"/>
    <w:multiLevelType w:val="hybridMultilevel"/>
    <w:tmpl w:val="16028890"/>
    <w:lvl w:ilvl="0" w:tplc="CD769EB0">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5" w15:restartNumberingAfterBreak="0">
    <w:nsid w:val="60735F9A"/>
    <w:multiLevelType w:val="hybridMultilevel"/>
    <w:tmpl w:val="A0A678CC"/>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A85106"/>
    <w:multiLevelType w:val="hybridMultilevel"/>
    <w:tmpl w:val="43906F04"/>
    <w:lvl w:ilvl="0" w:tplc="8C70334C">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69221D8D"/>
    <w:multiLevelType w:val="hybridMultilevel"/>
    <w:tmpl w:val="7B946F74"/>
    <w:lvl w:ilvl="0" w:tplc="38BCF1F2">
      <w:start w:val="1"/>
      <w:numFmt w:val="bullet"/>
      <w:lvlText w:val=""/>
      <w:lvlJc w:val="left"/>
      <w:pPr>
        <w:ind w:left="720" w:hanging="360"/>
      </w:pPr>
      <w:rPr>
        <w:rFonts w:ascii="Symbol" w:hAnsi="Symbol" w:hint="default"/>
        <w:sz w:val="44"/>
        <w:szCs w:val="4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0E62BA"/>
    <w:multiLevelType w:val="hybridMultilevel"/>
    <w:tmpl w:val="87A41D3C"/>
    <w:lvl w:ilvl="0" w:tplc="FA3A31A0">
      <w:start w:val="1"/>
      <w:numFmt w:val="bullet"/>
      <w:lvlText w:val=""/>
      <w:lvlJc w:val="left"/>
      <w:pPr>
        <w:ind w:left="720" w:hanging="360"/>
      </w:pPr>
      <w:rPr>
        <w:rFonts w:ascii="Symbol" w:hAnsi="Symbol" w:hint="default"/>
      </w:rPr>
    </w:lvl>
    <w:lvl w:ilvl="1" w:tplc="E0F6C878">
      <w:start w:val="1"/>
      <w:numFmt w:val="bullet"/>
      <w:lvlText w:val="•"/>
      <w:lvlJc w:val="left"/>
      <w:pPr>
        <w:ind w:left="1785" w:hanging="705"/>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F72B5E"/>
    <w:multiLevelType w:val="hybridMultilevel"/>
    <w:tmpl w:val="201E6C06"/>
    <w:lvl w:ilvl="0" w:tplc="8C70334C">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03E52FF"/>
    <w:multiLevelType w:val="hybridMultilevel"/>
    <w:tmpl w:val="0038B998"/>
    <w:lvl w:ilvl="0" w:tplc="ED766ED6">
      <w:start w:val="3"/>
      <w:numFmt w:val="bullet"/>
      <w:lvlText w:val="-"/>
      <w:lvlJc w:val="left"/>
      <w:pPr>
        <w:ind w:left="363" w:hanging="360"/>
      </w:pPr>
      <w:rPr>
        <w:rFonts w:ascii="Times New Roman" w:eastAsia="Times New Roman" w:hAnsi="Times New Roman" w:cs="Times New Roman"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71D133F4"/>
    <w:multiLevelType w:val="hybridMultilevel"/>
    <w:tmpl w:val="8CBEE722"/>
    <w:lvl w:ilvl="0" w:tplc="ED766ED6">
      <w:start w:val="3"/>
      <w:numFmt w:val="bullet"/>
      <w:lvlText w:val="-"/>
      <w:lvlJc w:val="left"/>
      <w:pPr>
        <w:ind w:left="1077" w:hanging="360"/>
      </w:pPr>
      <w:rPr>
        <w:rFonts w:ascii="Times New Roman" w:eastAsia="Times New Roman" w:hAnsi="Times New Roman" w:cs="Times New Roman"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2" w15:restartNumberingAfterBreak="0">
    <w:nsid w:val="748D2108"/>
    <w:multiLevelType w:val="hybridMultilevel"/>
    <w:tmpl w:val="BB868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9A2726"/>
    <w:multiLevelType w:val="hybridMultilevel"/>
    <w:tmpl w:val="BC9E7F22"/>
    <w:lvl w:ilvl="0" w:tplc="06C4FC5C">
      <w:start w:val="1"/>
      <w:numFmt w:val="lowerLetter"/>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num w:numId="1" w16cid:durableId="296687724">
    <w:abstractNumId w:val="0"/>
  </w:num>
  <w:num w:numId="2" w16cid:durableId="671881497">
    <w:abstractNumId w:val="11"/>
  </w:num>
  <w:num w:numId="3" w16cid:durableId="2043674893">
    <w:abstractNumId w:val="22"/>
  </w:num>
  <w:num w:numId="4" w16cid:durableId="121771291">
    <w:abstractNumId w:val="2"/>
  </w:num>
  <w:num w:numId="5" w16cid:durableId="1788967123">
    <w:abstractNumId w:val="15"/>
  </w:num>
  <w:num w:numId="6" w16cid:durableId="300382313">
    <w:abstractNumId w:val="5"/>
  </w:num>
  <w:num w:numId="7" w16cid:durableId="796411961">
    <w:abstractNumId w:val="19"/>
  </w:num>
  <w:num w:numId="8" w16cid:durableId="1842350339">
    <w:abstractNumId w:val="16"/>
  </w:num>
  <w:num w:numId="9" w16cid:durableId="1946770631">
    <w:abstractNumId w:val="3"/>
  </w:num>
  <w:num w:numId="10" w16cid:durableId="108473660">
    <w:abstractNumId w:val="23"/>
  </w:num>
  <w:num w:numId="11" w16cid:durableId="385642015">
    <w:abstractNumId w:val="14"/>
  </w:num>
  <w:num w:numId="12" w16cid:durableId="1900244151">
    <w:abstractNumId w:val="4"/>
  </w:num>
  <w:num w:numId="13" w16cid:durableId="2094232500">
    <w:abstractNumId w:val="10"/>
  </w:num>
  <w:num w:numId="14" w16cid:durableId="590166334">
    <w:abstractNumId w:val="1"/>
  </w:num>
  <w:num w:numId="15" w16cid:durableId="1152135382">
    <w:abstractNumId w:val="7"/>
  </w:num>
  <w:num w:numId="16" w16cid:durableId="1099563551">
    <w:abstractNumId w:val="12"/>
  </w:num>
  <w:num w:numId="17" w16cid:durableId="93132889">
    <w:abstractNumId w:val="13"/>
  </w:num>
  <w:num w:numId="18" w16cid:durableId="1048915518">
    <w:abstractNumId w:val="9"/>
  </w:num>
  <w:num w:numId="19" w16cid:durableId="1108543461">
    <w:abstractNumId w:val="18"/>
  </w:num>
  <w:num w:numId="20" w16cid:durableId="439225560">
    <w:abstractNumId w:val="21"/>
  </w:num>
  <w:num w:numId="21" w16cid:durableId="1896315295">
    <w:abstractNumId w:val="20"/>
  </w:num>
  <w:num w:numId="22" w16cid:durableId="442962751">
    <w:abstractNumId w:val="17"/>
  </w:num>
  <w:num w:numId="23" w16cid:durableId="298147522">
    <w:abstractNumId w:val="6"/>
  </w:num>
  <w:num w:numId="24" w16cid:durableId="2120829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753"/>
    <w:rsid w:val="00004B94"/>
    <w:rsid w:val="0001114F"/>
    <w:rsid w:val="00011953"/>
    <w:rsid w:val="0001443F"/>
    <w:rsid w:val="00017D66"/>
    <w:rsid w:val="000520AD"/>
    <w:rsid w:val="0005260F"/>
    <w:rsid w:val="00052A48"/>
    <w:rsid w:val="0006224C"/>
    <w:rsid w:val="00066EAD"/>
    <w:rsid w:val="000700CF"/>
    <w:rsid w:val="00071F94"/>
    <w:rsid w:val="00074F8C"/>
    <w:rsid w:val="00077572"/>
    <w:rsid w:val="000862FC"/>
    <w:rsid w:val="00090BB9"/>
    <w:rsid w:val="000A3D73"/>
    <w:rsid w:val="000C2D04"/>
    <w:rsid w:val="000C75E6"/>
    <w:rsid w:val="000D2815"/>
    <w:rsid w:val="000D5719"/>
    <w:rsid w:val="000D79CE"/>
    <w:rsid w:val="000E2A2B"/>
    <w:rsid w:val="000E6521"/>
    <w:rsid w:val="000E7C82"/>
    <w:rsid w:val="000F37EA"/>
    <w:rsid w:val="000F7A29"/>
    <w:rsid w:val="000F7DCE"/>
    <w:rsid w:val="00102B0F"/>
    <w:rsid w:val="001067C1"/>
    <w:rsid w:val="00126DDF"/>
    <w:rsid w:val="00127D56"/>
    <w:rsid w:val="00134243"/>
    <w:rsid w:val="001401BC"/>
    <w:rsid w:val="001418B4"/>
    <w:rsid w:val="00146E4F"/>
    <w:rsid w:val="00150F2A"/>
    <w:rsid w:val="00153E56"/>
    <w:rsid w:val="00164D0F"/>
    <w:rsid w:val="00166A02"/>
    <w:rsid w:val="0018101B"/>
    <w:rsid w:val="001859FB"/>
    <w:rsid w:val="001B1702"/>
    <w:rsid w:val="001B57D1"/>
    <w:rsid w:val="001D3735"/>
    <w:rsid w:val="001E2B21"/>
    <w:rsid w:val="001E6236"/>
    <w:rsid w:val="001F7CE1"/>
    <w:rsid w:val="00203A48"/>
    <w:rsid w:val="00206648"/>
    <w:rsid w:val="002161F9"/>
    <w:rsid w:val="0022252B"/>
    <w:rsid w:val="00224080"/>
    <w:rsid w:val="00227567"/>
    <w:rsid w:val="0024713B"/>
    <w:rsid w:val="0024798B"/>
    <w:rsid w:val="00250FB8"/>
    <w:rsid w:val="00260C51"/>
    <w:rsid w:val="0026175C"/>
    <w:rsid w:val="00266CEC"/>
    <w:rsid w:val="0027659C"/>
    <w:rsid w:val="00283D8A"/>
    <w:rsid w:val="00292C6F"/>
    <w:rsid w:val="002937CB"/>
    <w:rsid w:val="00294811"/>
    <w:rsid w:val="00296B59"/>
    <w:rsid w:val="00296F6B"/>
    <w:rsid w:val="002A5453"/>
    <w:rsid w:val="002C45E6"/>
    <w:rsid w:val="002D3ACC"/>
    <w:rsid w:val="002E5573"/>
    <w:rsid w:val="002F2938"/>
    <w:rsid w:val="00303167"/>
    <w:rsid w:val="003100E7"/>
    <w:rsid w:val="00310BF5"/>
    <w:rsid w:val="003111A4"/>
    <w:rsid w:val="00313467"/>
    <w:rsid w:val="0031374C"/>
    <w:rsid w:val="00322C91"/>
    <w:rsid w:val="00324589"/>
    <w:rsid w:val="0032707E"/>
    <w:rsid w:val="00327870"/>
    <w:rsid w:val="00330C82"/>
    <w:rsid w:val="0034072A"/>
    <w:rsid w:val="00340F04"/>
    <w:rsid w:val="003453FD"/>
    <w:rsid w:val="0034760F"/>
    <w:rsid w:val="003621F1"/>
    <w:rsid w:val="00380078"/>
    <w:rsid w:val="00391EBB"/>
    <w:rsid w:val="00392753"/>
    <w:rsid w:val="003B1A48"/>
    <w:rsid w:val="003B23EF"/>
    <w:rsid w:val="003C077F"/>
    <w:rsid w:val="003C3028"/>
    <w:rsid w:val="003C5759"/>
    <w:rsid w:val="003C5BA3"/>
    <w:rsid w:val="003D07D4"/>
    <w:rsid w:val="003D1396"/>
    <w:rsid w:val="003D4373"/>
    <w:rsid w:val="003D65A9"/>
    <w:rsid w:val="003D6BBA"/>
    <w:rsid w:val="003E34F8"/>
    <w:rsid w:val="003F2F04"/>
    <w:rsid w:val="003F4C4B"/>
    <w:rsid w:val="0040083E"/>
    <w:rsid w:val="0040247D"/>
    <w:rsid w:val="00403C17"/>
    <w:rsid w:val="004169A1"/>
    <w:rsid w:val="0042027B"/>
    <w:rsid w:val="0042313A"/>
    <w:rsid w:val="0042614F"/>
    <w:rsid w:val="00431FAB"/>
    <w:rsid w:val="00431FC5"/>
    <w:rsid w:val="00432C92"/>
    <w:rsid w:val="00434D01"/>
    <w:rsid w:val="004451F7"/>
    <w:rsid w:val="004519F4"/>
    <w:rsid w:val="00464471"/>
    <w:rsid w:val="00464CEA"/>
    <w:rsid w:val="004656C8"/>
    <w:rsid w:val="004748DF"/>
    <w:rsid w:val="0048614A"/>
    <w:rsid w:val="00487376"/>
    <w:rsid w:val="00492183"/>
    <w:rsid w:val="004B72C4"/>
    <w:rsid w:val="004C0AB5"/>
    <w:rsid w:val="004C5F96"/>
    <w:rsid w:val="004C737D"/>
    <w:rsid w:val="004E5C97"/>
    <w:rsid w:val="004F521C"/>
    <w:rsid w:val="004F6229"/>
    <w:rsid w:val="0050104D"/>
    <w:rsid w:val="00501E7F"/>
    <w:rsid w:val="00505936"/>
    <w:rsid w:val="00507767"/>
    <w:rsid w:val="005105A3"/>
    <w:rsid w:val="00520121"/>
    <w:rsid w:val="005304A9"/>
    <w:rsid w:val="0053135B"/>
    <w:rsid w:val="00537D2B"/>
    <w:rsid w:val="005406EA"/>
    <w:rsid w:val="0054310C"/>
    <w:rsid w:val="00551460"/>
    <w:rsid w:val="005548CD"/>
    <w:rsid w:val="005551CE"/>
    <w:rsid w:val="00555C35"/>
    <w:rsid w:val="00561903"/>
    <w:rsid w:val="00562DD0"/>
    <w:rsid w:val="00571700"/>
    <w:rsid w:val="00572776"/>
    <w:rsid w:val="00591703"/>
    <w:rsid w:val="005A08EB"/>
    <w:rsid w:val="005B0A25"/>
    <w:rsid w:val="005C1FC1"/>
    <w:rsid w:val="005C4E65"/>
    <w:rsid w:val="005D3876"/>
    <w:rsid w:val="005D3EBC"/>
    <w:rsid w:val="005E0A64"/>
    <w:rsid w:val="005E27E8"/>
    <w:rsid w:val="005F0EE4"/>
    <w:rsid w:val="005F395F"/>
    <w:rsid w:val="005F3D52"/>
    <w:rsid w:val="006045F0"/>
    <w:rsid w:val="0060698D"/>
    <w:rsid w:val="00610BC8"/>
    <w:rsid w:val="006112ED"/>
    <w:rsid w:val="00614B4C"/>
    <w:rsid w:val="00616065"/>
    <w:rsid w:val="00620A44"/>
    <w:rsid w:val="0062300E"/>
    <w:rsid w:val="00624A3F"/>
    <w:rsid w:val="00625A3A"/>
    <w:rsid w:val="00635221"/>
    <w:rsid w:val="00635474"/>
    <w:rsid w:val="006504AC"/>
    <w:rsid w:val="00654F83"/>
    <w:rsid w:val="00660C89"/>
    <w:rsid w:val="00663910"/>
    <w:rsid w:val="00667B34"/>
    <w:rsid w:val="006768FD"/>
    <w:rsid w:val="00683955"/>
    <w:rsid w:val="006857FF"/>
    <w:rsid w:val="006966A7"/>
    <w:rsid w:val="0069699C"/>
    <w:rsid w:val="006B482B"/>
    <w:rsid w:val="006C3B7A"/>
    <w:rsid w:val="006C621E"/>
    <w:rsid w:val="006D4797"/>
    <w:rsid w:val="006E63F4"/>
    <w:rsid w:val="006F104F"/>
    <w:rsid w:val="006F792C"/>
    <w:rsid w:val="00705B09"/>
    <w:rsid w:val="00724406"/>
    <w:rsid w:val="007318CD"/>
    <w:rsid w:val="00731AE8"/>
    <w:rsid w:val="00743F26"/>
    <w:rsid w:val="0074533C"/>
    <w:rsid w:val="00747733"/>
    <w:rsid w:val="00757AFB"/>
    <w:rsid w:val="00761F18"/>
    <w:rsid w:val="00777819"/>
    <w:rsid w:val="0078464E"/>
    <w:rsid w:val="007904A1"/>
    <w:rsid w:val="00794BE5"/>
    <w:rsid w:val="00796A10"/>
    <w:rsid w:val="007A4B0C"/>
    <w:rsid w:val="007B0DC9"/>
    <w:rsid w:val="007B1A73"/>
    <w:rsid w:val="007B2788"/>
    <w:rsid w:val="007C2BC6"/>
    <w:rsid w:val="007C75E7"/>
    <w:rsid w:val="007E2332"/>
    <w:rsid w:val="007E43B2"/>
    <w:rsid w:val="007E4AE4"/>
    <w:rsid w:val="007E6D5C"/>
    <w:rsid w:val="007E727E"/>
    <w:rsid w:val="007F04A3"/>
    <w:rsid w:val="007F39F8"/>
    <w:rsid w:val="007F665F"/>
    <w:rsid w:val="00800668"/>
    <w:rsid w:val="00802882"/>
    <w:rsid w:val="00804E3C"/>
    <w:rsid w:val="00810F8F"/>
    <w:rsid w:val="00823D3E"/>
    <w:rsid w:val="00831D39"/>
    <w:rsid w:val="00874E1E"/>
    <w:rsid w:val="00885F1F"/>
    <w:rsid w:val="00893BE2"/>
    <w:rsid w:val="00893FB2"/>
    <w:rsid w:val="008951B5"/>
    <w:rsid w:val="008B0657"/>
    <w:rsid w:val="008B64FE"/>
    <w:rsid w:val="008C5529"/>
    <w:rsid w:val="008D0BCA"/>
    <w:rsid w:val="008D2CF5"/>
    <w:rsid w:val="008F28DB"/>
    <w:rsid w:val="008F7E9C"/>
    <w:rsid w:val="0090582A"/>
    <w:rsid w:val="00907B05"/>
    <w:rsid w:val="00926EB8"/>
    <w:rsid w:val="009307C5"/>
    <w:rsid w:val="00930B21"/>
    <w:rsid w:val="00935938"/>
    <w:rsid w:val="00936127"/>
    <w:rsid w:val="009361DA"/>
    <w:rsid w:val="00943693"/>
    <w:rsid w:val="009506E0"/>
    <w:rsid w:val="00955F4A"/>
    <w:rsid w:val="009629CC"/>
    <w:rsid w:val="00971139"/>
    <w:rsid w:val="00972FE9"/>
    <w:rsid w:val="009746EB"/>
    <w:rsid w:val="0097736C"/>
    <w:rsid w:val="00984F71"/>
    <w:rsid w:val="00992C6D"/>
    <w:rsid w:val="009A75D9"/>
    <w:rsid w:val="009B0318"/>
    <w:rsid w:val="009B5C8E"/>
    <w:rsid w:val="009B7034"/>
    <w:rsid w:val="009C08EF"/>
    <w:rsid w:val="009C09E0"/>
    <w:rsid w:val="009C4166"/>
    <w:rsid w:val="009D6F09"/>
    <w:rsid w:val="009F0055"/>
    <w:rsid w:val="009F427C"/>
    <w:rsid w:val="00A02AAE"/>
    <w:rsid w:val="00A0667D"/>
    <w:rsid w:val="00A07A90"/>
    <w:rsid w:val="00A17F0E"/>
    <w:rsid w:val="00A22F75"/>
    <w:rsid w:val="00A30684"/>
    <w:rsid w:val="00A31003"/>
    <w:rsid w:val="00A31F37"/>
    <w:rsid w:val="00A352B9"/>
    <w:rsid w:val="00A3553A"/>
    <w:rsid w:val="00A36C0F"/>
    <w:rsid w:val="00A4086E"/>
    <w:rsid w:val="00A45807"/>
    <w:rsid w:val="00A51478"/>
    <w:rsid w:val="00A51CA9"/>
    <w:rsid w:val="00A53CA1"/>
    <w:rsid w:val="00A55CE9"/>
    <w:rsid w:val="00A56536"/>
    <w:rsid w:val="00A56ADB"/>
    <w:rsid w:val="00A57630"/>
    <w:rsid w:val="00A60710"/>
    <w:rsid w:val="00A70EC5"/>
    <w:rsid w:val="00A779F5"/>
    <w:rsid w:val="00A80B3C"/>
    <w:rsid w:val="00A84917"/>
    <w:rsid w:val="00A87768"/>
    <w:rsid w:val="00A9123D"/>
    <w:rsid w:val="00A94C01"/>
    <w:rsid w:val="00AA1725"/>
    <w:rsid w:val="00AA2F13"/>
    <w:rsid w:val="00AB2CA6"/>
    <w:rsid w:val="00AB4AA0"/>
    <w:rsid w:val="00AB4C09"/>
    <w:rsid w:val="00AB785F"/>
    <w:rsid w:val="00AD0FED"/>
    <w:rsid w:val="00AE3DE0"/>
    <w:rsid w:val="00AE6FA6"/>
    <w:rsid w:val="00AE7808"/>
    <w:rsid w:val="00AF5AA7"/>
    <w:rsid w:val="00AF6922"/>
    <w:rsid w:val="00AF6CD4"/>
    <w:rsid w:val="00B00618"/>
    <w:rsid w:val="00B12BBD"/>
    <w:rsid w:val="00B15EDB"/>
    <w:rsid w:val="00B177DC"/>
    <w:rsid w:val="00B2104E"/>
    <w:rsid w:val="00B25719"/>
    <w:rsid w:val="00B41663"/>
    <w:rsid w:val="00B46521"/>
    <w:rsid w:val="00B518D5"/>
    <w:rsid w:val="00B77B87"/>
    <w:rsid w:val="00B80641"/>
    <w:rsid w:val="00B81947"/>
    <w:rsid w:val="00B85E73"/>
    <w:rsid w:val="00B9213E"/>
    <w:rsid w:val="00B926B5"/>
    <w:rsid w:val="00B9459B"/>
    <w:rsid w:val="00B9704F"/>
    <w:rsid w:val="00BA03F2"/>
    <w:rsid w:val="00BA1810"/>
    <w:rsid w:val="00BA4A69"/>
    <w:rsid w:val="00BC48A7"/>
    <w:rsid w:val="00BD5C95"/>
    <w:rsid w:val="00BD72A0"/>
    <w:rsid w:val="00BE0E1F"/>
    <w:rsid w:val="00BE310C"/>
    <w:rsid w:val="00BF16AD"/>
    <w:rsid w:val="00BF3C71"/>
    <w:rsid w:val="00BF429D"/>
    <w:rsid w:val="00BF50B1"/>
    <w:rsid w:val="00C04A43"/>
    <w:rsid w:val="00C149D6"/>
    <w:rsid w:val="00C16721"/>
    <w:rsid w:val="00C16E1A"/>
    <w:rsid w:val="00C213A2"/>
    <w:rsid w:val="00C32F72"/>
    <w:rsid w:val="00C56E01"/>
    <w:rsid w:val="00C631F2"/>
    <w:rsid w:val="00C67A92"/>
    <w:rsid w:val="00C83013"/>
    <w:rsid w:val="00C85461"/>
    <w:rsid w:val="00C90BF9"/>
    <w:rsid w:val="00C958E7"/>
    <w:rsid w:val="00CA2449"/>
    <w:rsid w:val="00CA38E8"/>
    <w:rsid w:val="00CB02DB"/>
    <w:rsid w:val="00CB0FE7"/>
    <w:rsid w:val="00CC1537"/>
    <w:rsid w:val="00CD17D1"/>
    <w:rsid w:val="00CD5A5B"/>
    <w:rsid w:val="00CD63B3"/>
    <w:rsid w:val="00CD7DEE"/>
    <w:rsid w:val="00CE0FAC"/>
    <w:rsid w:val="00CE187E"/>
    <w:rsid w:val="00CF4F57"/>
    <w:rsid w:val="00D039FB"/>
    <w:rsid w:val="00D37835"/>
    <w:rsid w:val="00D450E3"/>
    <w:rsid w:val="00D47CAA"/>
    <w:rsid w:val="00D6210C"/>
    <w:rsid w:val="00D66EC5"/>
    <w:rsid w:val="00D66FAE"/>
    <w:rsid w:val="00D67D3C"/>
    <w:rsid w:val="00D7113A"/>
    <w:rsid w:val="00D73325"/>
    <w:rsid w:val="00D750DD"/>
    <w:rsid w:val="00D7575D"/>
    <w:rsid w:val="00D8122D"/>
    <w:rsid w:val="00D826D7"/>
    <w:rsid w:val="00D91293"/>
    <w:rsid w:val="00D941A2"/>
    <w:rsid w:val="00D9601A"/>
    <w:rsid w:val="00DA09FE"/>
    <w:rsid w:val="00DA325A"/>
    <w:rsid w:val="00DA510D"/>
    <w:rsid w:val="00DA7142"/>
    <w:rsid w:val="00DB2D57"/>
    <w:rsid w:val="00DC11C4"/>
    <w:rsid w:val="00DC2F02"/>
    <w:rsid w:val="00DC53F6"/>
    <w:rsid w:val="00DD1D25"/>
    <w:rsid w:val="00DD2087"/>
    <w:rsid w:val="00DE436D"/>
    <w:rsid w:val="00DF5983"/>
    <w:rsid w:val="00DF6BD9"/>
    <w:rsid w:val="00E02E1D"/>
    <w:rsid w:val="00E05A1D"/>
    <w:rsid w:val="00E11C2B"/>
    <w:rsid w:val="00E166C7"/>
    <w:rsid w:val="00E17AA5"/>
    <w:rsid w:val="00E27C04"/>
    <w:rsid w:val="00E30F1F"/>
    <w:rsid w:val="00E31E43"/>
    <w:rsid w:val="00E3389C"/>
    <w:rsid w:val="00E3449C"/>
    <w:rsid w:val="00E43F67"/>
    <w:rsid w:val="00E46DB2"/>
    <w:rsid w:val="00E54820"/>
    <w:rsid w:val="00E76CFF"/>
    <w:rsid w:val="00E83315"/>
    <w:rsid w:val="00E84F92"/>
    <w:rsid w:val="00E90BB6"/>
    <w:rsid w:val="00E91331"/>
    <w:rsid w:val="00EA17C4"/>
    <w:rsid w:val="00EA1884"/>
    <w:rsid w:val="00EC6CDC"/>
    <w:rsid w:val="00ED0828"/>
    <w:rsid w:val="00ED7CC6"/>
    <w:rsid w:val="00EE0EB8"/>
    <w:rsid w:val="00EE1286"/>
    <w:rsid w:val="00F11230"/>
    <w:rsid w:val="00F159AF"/>
    <w:rsid w:val="00F26431"/>
    <w:rsid w:val="00F417A6"/>
    <w:rsid w:val="00F457D6"/>
    <w:rsid w:val="00F5382B"/>
    <w:rsid w:val="00F6191D"/>
    <w:rsid w:val="00F67442"/>
    <w:rsid w:val="00F71EB0"/>
    <w:rsid w:val="00F74588"/>
    <w:rsid w:val="00F8112D"/>
    <w:rsid w:val="00F849AF"/>
    <w:rsid w:val="00F86D9F"/>
    <w:rsid w:val="00F87E29"/>
    <w:rsid w:val="00F90FE8"/>
    <w:rsid w:val="00F9714D"/>
    <w:rsid w:val="00FA043F"/>
    <w:rsid w:val="00FA07C3"/>
    <w:rsid w:val="00FA2CDC"/>
    <w:rsid w:val="00FA309E"/>
    <w:rsid w:val="00FA38A9"/>
    <w:rsid w:val="00FA5E32"/>
    <w:rsid w:val="00FA7E9B"/>
    <w:rsid w:val="00FC267E"/>
    <w:rsid w:val="00FC30AE"/>
    <w:rsid w:val="00FC4AC2"/>
    <w:rsid w:val="00FD4BF7"/>
    <w:rsid w:val="00FD7AB3"/>
    <w:rsid w:val="00FE0527"/>
    <w:rsid w:val="00FE255A"/>
    <w:rsid w:val="00FE27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B884A"/>
  <w15:chartTrackingRefBased/>
  <w15:docId w15:val="{EE3C1D5B-D4DB-450C-A51B-29F45982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927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927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9275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9275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9275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9275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9275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9275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9275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9275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9275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9275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9275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9275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9275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9275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9275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92753"/>
    <w:rPr>
      <w:rFonts w:eastAsiaTheme="majorEastAsia" w:cstheme="majorBidi"/>
      <w:color w:val="272727" w:themeColor="text1" w:themeTint="D8"/>
    </w:rPr>
  </w:style>
  <w:style w:type="paragraph" w:styleId="Titolo">
    <w:name w:val="Title"/>
    <w:basedOn w:val="Normale"/>
    <w:next w:val="Normale"/>
    <w:link w:val="TitoloCarattere"/>
    <w:uiPriority w:val="10"/>
    <w:qFormat/>
    <w:rsid w:val="003927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9275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9275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9275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9275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92753"/>
    <w:rPr>
      <w:i/>
      <w:iCs/>
      <w:color w:val="404040" w:themeColor="text1" w:themeTint="BF"/>
    </w:rPr>
  </w:style>
  <w:style w:type="paragraph" w:styleId="Paragrafoelenco">
    <w:name w:val="List Paragraph"/>
    <w:basedOn w:val="Normale"/>
    <w:uiPriority w:val="34"/>
    <w:qFormat/>
    <w:rsid w:val="00392753"/>
    <w:pPr>
      <w:ind w:left="720"/>
      <w:contextualSpacing/>
    </w:pPr>
  </w:style>
  <w:style w:type="character" w:styleId="Enfasiintensa">
    <w:name w:val="Intense Emphasis"/>
    <w:basedOn w:val="Carpredefinitoparagrafo"/>
    <w:uiPriority w:val="21"/>
    <w:qFormat/>
    <w:rsid w:val="00392753"/>
    <w:rPr>
      <w:i/>
      <w:iCs/>
      <w:color w:val="0F4761" w:themeColor="accent1" w:themeShade="BF"/>
    </w:rPr>
  </w:style>
  <w:style w:type="paragraph" w:styleId="Citazioneintensa">
    <w:name w:val="Intense Quote"/>
    <w:basedOn w:val="Normale"/>
    <w:next w:val="Normale"/>
    <w:link w:val="CitazioneintensaCarattere"/>
    <w:uiPriority w:val="30"/>
    <w:qFormat/>
    <w:rsid w:val="003927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92753"/>
    <w:rPr>
      <w:i/>
      <w:iCs/>
      <w:color w:val="0F4761" w:themeColor="accent1" w:themeShade="BF"/>
    </w:rPr>
  </w:style>
  <w:style w:type="character" w:styleId="Riferimentointenso">
    <w:name w:val="Intense Reference"/>
    <w:basedOn w:val="Carpredefinitoparagrafo"/>
    <w:uiPriority w:val="32"/>
    <w:qFormat/>
    <w:rsid w:val="00392753"/>
    <w:rPr>
      <w:b/>
      <w:bCs/>
      <w:smallCaps/>
      <w:color w:val="0F4761" w:themeColor="accent1" w:themeShade="BF"/>
      <w:spacing w:val="5"/>
    </w:rPr>
  </w:style>
  <w:style w:type="paragraph" w:styleId="Intestazione">
    <w:name w:val="header"/>
    <w:aliases w:val="hd,intestazione,h,Header/Footer,header odd,header,Hyphen,L1 Header,Even"/>
    <w:basedOn w:val="Normale"/>
    <w:link w:val="IntestazioneCarattere"/>
    <w:uiPriority w:val="99"/>
    <w:unhideWhenUsed/>
    <w:rsid w:val="00392753"/>
    <w:pPr>
      <w:tabs>
        <w:tab w:val="center" w:pos="4819"/>
        <w:tab w:val="right" w:pos="9638"/>
      </w:tabs>
      <w:spacing w:after="0" w:line="240" w:lineRule="auto"/>
    </w:pPr>
  </w:style>
  <w:style w:type="character" w:customStyle="1" w:styleId="IntestazioneCarattere">
    <w:name w:val="Intestazione Carattere"/>
    <w:aliases w:val="hd Carattere,intestazione Carattere,h Carattere,Header/Footer Carattere,header odd Carattere,header Carattere,Hyphen Carattere,L1 Header Carattere,Even Carattere"/>
    <w:basedOn w:val="Carpredefinitoparagrafo"/>
    <w:link w:val="Intestazione"/>
    <w:uiPriority w:val="99"/>
    <w:rsid w:val="00392753"/>
  </w:style>
  <w:style w:type="paragraph" w:styleId="Pidipagina">
    <w:name w:val="footer"/>
    <w:basedOn w:val="Normale"/>
    <w:link w:val="PidipaginaCarattere"/>
    <w:uiPriority w:val="99"/>
    <w:unhideWhenUsed/>
    <w:rsid w:val="003927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2753"/>
  </w:style>
  <w:style w:type="character" w:styleId="Collegamentoipertestuale">
    <w:name w:val="Hyperlink"/>
    <w:basedOn w:val="Carpredefinitoparagrafo"/>
    <w:uiPriority w:val="99"/>
    <w:unhideWhenUsed/>
    <w:rsid w:val="00D66FAE"/>
    <w:rPr>
      <w:color w:val="467886" w:themeColor="hyperlink"/>
      <w:u w:val="single"/>
    </w:rPr>
  </w:style>
  <w:style w:type="character" w:styleId="Menzionenonrisolta">
    <w:name w:val="Unresolved Mention"/>
    <w:basedOn w:val="Carpredefinitoparagrafo"/>
    <w:uiPriority w:val="99"/>
    <w:semiHidden/>
    <w:unhideWhenUsed/>
    <w:rsid w:val="00D66FAE"/>
    <w:rPr>
      <w:color w:val="605E5C"/>
      <w:shd w:val="clear" w:color="auto" w:fill="E1DFDD"/>
    </w:rPr>
  </w:style>
  <w:style w:type="table" w:styleId="Grigliatabella">
    <w:name w:val="Table Grid"/>
    <w:basedOn w:val="Tabellanormale"/>
    <w:uiPriority w:val="39"/>
    <w:rsid w:val="00802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551460"/>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po@pec.regione.lazi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rotocollo@pec.regione.lazio.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5.jpe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96B29F526CDEF448A4E5ED490C30EFF" ma:contentTypeVersion="4" ma:contentTypeDescription="Creare un nuovo documento." ma:contentTypeScope="" ma:versionID="ee6b8a8b9db837ac8e9d275dbcfa0df3">
  <xsd:schema xmlns:xsd="http://www.w3.org/2001/XMLSchema" xmlns:xs="http://www.w3.org/2001/XMLSchema" xmlns:p="http://schemas.microsoft.com/office/2006/metadata/properties" xmlns:ns2="a824e415-7baf-47b6-a4e2-705fef2d5a0f" targetNamespace="http://schemas.microsoft.com/office/2006/metadata/properties" ma:root="true" ma:fieldsID="2aaf35969dc7ba677e638d4565a9c82d" ns2:_="">
    <xsd:import namespace="a824e415-7baf-47b6-a4e2-705fef2d5a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4e415-7baf-47b6-a4e2-705fef2d5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40D33A-07D9-4808-A868-79A6605C38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D28276-0802-4754-9E3C-0DFF9E97D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4e415-7baf-47b6-a4e2-705fef2d5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1FA3E8-B016-4800-916D-91375EB8D480}">
  <ds:schemaRefs>
    <ds:schemaRef ds:uri="http://schemas.openxmlformats.org/officeDocument/2006/bibliography"/>
  </ds:schemaRefs>
</ds:datastoreItem>
</file>

<file path=customXml/itemProps4.xml><?xml version="1.0" encoding="utf-8"?>
<ds:datastoreItem xmlns:ds="http://schemas.openxmlformats.org/officeDocument/2006/customXml" ds:itemID="{2185D5B8-129F-4464-B86C-93DFBA757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30</Pages>
  <Words>11227</Words>
  <Characters>63996</Characters>
  <Application>Microsoft Office Word</Application>
  <DocSecurity>0</DocSecurity>
  <Lines>533</Lines>
  <Paragraphs>150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Monaldi</dc:creator>
  <cp:keywords/>
  <dc:description/>
  <cp:lastModifiedBy>Claudia Ciattaglia</cp:lastModifiedBy>
  <cp:revision>69</cp:revision>
  <dcterms:created xsi:type="dcterms:W3CDTF">2024-06-14T12:29:00Z</dcterms:created>
  <dcterms:modified xsi:type="dcterms:W3CDTF">2024-07-15T11:10:00Z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0x010100796B29F526CDEF448A4E5ED490C30EFF</vt:lpwstr>
  </property>
</Properties>
</file>