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10F" w:rsidRPr="00174C6B" w:rsidRDefault="00D8450C" w:rsidP="001456CB">
      <w:pPr>
        <w:spacing w:line="288" w:lineRule="auto"/>
        <w:ind w:right="-1"/>
        <w:jc w:val="both"/>
        <w:rPr>
          <w:rFonts w:ascii="Times New Roman" w:hAnsi="Times New Roman"/>
          <w:b/>
          <w:sz w:val="24"/>
          <w:szCs w:val="24"/>
        </w:rPr>
      </w:pPr>
      <w:bookmarkStart w:id="0" w:name="_Toc506890740"/>
      <w:r w:rsidRPr="00D8450C">
        <w:rPr>
          <w:rFonts w:ascii="Times New Roman" w:hAnsi="Times New Roman"/>
          <w:b/>
          <w:color w:val="0D0D0D"/>
          <w:sz w:val="24"/>
          <w:szCs w:val="24"/>
        </w:rPr>
        <w:t xml:space="preserve">Allegato </w:t>
      </w:r>
      <w:r w:rsidR="008563C5">
        <w:rPr>
          <w:rFonts w:ascii="Times New Roman" w:hAnsi="Times New Roman"/>
          <w:b/>
          <w:color w:val="0D0D0D"/>
          <w:sz w:val="24"/>
          <w:szCs w:val="24"/>
        </w:rPr>
        <w:t>7</w:t>
      </w:r>
      <w:r w:rsidR="00F9446E">
        <w:rPr>
          <w:rFonts w:ascii="Times New Roman" w:hAnsi="Times New Roman"/>
          <w:b/>
          <w:color w:val="0D0D0D"/>
          <w:sz w:val="24"/>
          <w:szCs w:val="24"/>
        </w:rPr>
        <w:t xml:space="preserve"> </w:t>
      </w:r>
      <w:r w:rsidR="00BC5DB2">
        <w:rPr>
          <w:rFonts w:ascii="Times New Roman" w:hAnsi="Times New Roman"/>
          <w:b/>
          <w:color w:val="0D0D0D"/>
          <w:sz w:val="24"/>
          <w:szCs w:val="24"/>
        </w:rPr>
        <w:t>–</w:t>
      </w:r>
      <w:r w:rsidR="00F9446E">
        <w:rPr>
          <w:rFonts w:ascii="Times New Roman" w:hAnsi="Times New Roman"/>
          <w:b/>
          <w:color w:val="0D0D0D"/>
          <w:sz w:val="24"/>
          <w:szCs w:val="24"/>
        </w:rPr>
        <w:t xml:space="preserve"> </w:t>
      </w:r>
      <w:r w:rsidR="001B710F" w:rsidRPr="00174C6B">
        <w:rPr>
          <w:rFonts w:ascii="Times New Roman" w:hAnsi="Times New Roman"/>
          <w:b/>
          <w:sz w:val="24"/>
          <w:szCs w:val="24"/>
        </w:rPr>
        <w:t>Schema</w:t>
      </w:r>
      <w:r w:rsidR="00BC5DB2">
        <w:rPr>
          <w:rFonts w:ascii="Times New Roman" w:hAnsi="Times New Roman"/>
          <w:b/>
          <w:sz w:val="24"/>
          <w:szCs w:val="24"/>
        </w:rPr>
        <w:t xml:space="preserve"> di</w:t>
      </w:r>
      <w:r w:rsidR="001B710F" w:rsidRPr="00174C6B">
        <w:rPr>
          <w:rFonts w:ascii="Times New Roman" w:hAnsi="Times New Roman"/>
          <w:b/>
          <w:sz w:val="24"/>
          <w:szCs w:val="24"/>
        </w:rPr>
        <w:t xml:space="preserve"> garanzia per </w:t>
      </w:r>
      <w:bookmarkEnd w:id="0"/>
      <w:r w:rsidR="001456CB">
        <w:rPr>
          <w:rFonts w:ascii="Times New Roman" w:hAnsi="Times New Roman"/>
          <w:b/>
          <w:sz w:val="24"/>
          <w:szCs w:val="24"/>
        </w:rPr>
        <w:t xml:space="preserve">domanda di pagamento </w:t>
      </w:r>
      <w:proofErr w:type="spellStart"/>
      <w:r w:rsidRPr="00174C6B">
        <w:rPr>
          <w:rFonts w:ascii="Times New Roman" w:hAnsi="Times New Roman"/>
          <w:b/>
          <w:sz w:val="24"/>
          <w:szCs w:val="24"/>
        </w:rPr>
        <w:t>Sal</w:t>
      </w:r>
      <w:proofErr w:type="spellEnd"/>
      <w:r w:rsidRPr="00174C6B">
        <w:rPr>
          <w:rFonts w:ascii="Times New Roman" w:hAnsi="Times New Roman"/>
          <w:b/>
          <w:sz w:val="24"/>
          <w:szCs w:val="24"/>
        </w:rPr>
        <w:t xml:space="preserve"> e Saldo</w:t>
      </w:r>
      <w:r w:rsidR="001456CB">
        <w:rPr>
          <w:rFonts w:ascii="Times New Roman" w:hAnsi="Times New Roman"/>
          <w:b/>
          <w:sz w:val="24"/>
          <w:szCs w:val="24"/>
        </w:rPr>
        <w:t xml:space="preserve"> nel caso </w:t>
      </w:r>
      <w:r w:rsidR="00FC298C">
        <w:rPr>
          <w:rFonts w:ascii="Times New Roman" w:hAnsi="Times New Roman"/>
          <w:b/>
          <w:sz w:val="24"/>
          <w:szCs w:val="24"/>
        </w:rPr>
        <w:t>in cui il titolo di possesso dei terreni o degli immobili oggetto di investimento sia costituito da</w:t>
      </w:r>
      <w:r w:rsidR="001456CB">
        <w:rPr>
          <w:rFonts w:ascii="Times New Roman" w:hAnsi="Times New Roman"/>
          <w:b/>
          <w:sz w:val="24"/>
          <w:szCs w:val="24"/>
        </w:rPr>
        <w:t xml:space="preserve"> concessioni che </w:t>
      </w:r>
      <w:r w:rsidR="001456CB" w:rsidRPr="001456CB">
        <w:rPr>
          <w:rFonts w:ascii="Times New Roman" w:hAnsi="Times New Roman"/>
          <w:b/>
          <w:sz w:val="24"/>
          <w:szCs w:val="24"/>
        </w:rPr>
        <w:t>al momento della presentazione della domanda di pagamento non garanti</w:t>
      </w:r>
      <w:r w:rsidR="001456CB">
        <w:rPr>
          <w:rFonts w:ascii="Times New Roman" w:hAnsi="Times New Roman"/>
          <w:b/>
          <w:sz w:val="24"/>
          <w:szCs w:val="24"/>
        </w:rPr>
        <w:t>scano</w:t>
      </w:r>
      <w:r w:rsidR="001456CB" w:rsidRPr="001456CB">
        <w:rPr>
          <w:rFonts w:ascii="Times New Roman" w:hAnsi="Times New Roman"/>
          <w:b/>
          <w:sz w:val="24"/>
          <w:szCs w:val="24"/>
        </w:rPr>
        <w:t xml:space="preserve"> il rispetto del vincolo di </w:t>
      </w:r>
      <w:r w:rsidR="001456CB">
        <w:rPr>
          <w:rFonts w:ascii="Times New Roman" w:hAnsi="Times New Roman"/>
          <w:b/>
          <w:sz w:val="24"/>
          <w:szCs w:val="24"/>
        </w:rPr>
        <w:t>stabilità di cui all’</w:t>
      </w:r>
      <w:r w:rsidR="00BB1DD3">
        <w:rPr>
          <w:rFonts w:ascii="Times New Roman" w:hAnsi="Times New Roman"/>
          <w:b/>
          <w:sz w:val="24"/>
          <w:szCs w:val="24"/>
        </w:rPr>
        <w:t>art. 71</w:t>
      </w:r>
      <w:r w:rsidR="001456CB">
        <w:rPr>
          <w:rFonts w:ascii="Times New Roman" w:hAnsi="Times New Roman"/>
          <w:b/>
          <w:sz w:val="24"/>
          <w:szCs w:val="24"/>
        </w:rPr>
        <w:t xml:space="preserve"> del Reg. (UE) n. 1303/2013 </w:t>
      </w:r>
    </w:p>
    <w:p w:rsidR="001B710F" w:rsidRPr="00D8450C" w:rsidRDefault="001B710F" w:rsidP="001B710F">
      <w:pPr>
        <w:jc w:val="center"/>
        <w:outlineLvl w:val="0"/>
        <w:rPr>
          <w:rFonts w:ascii="Times New Roman" w:eastAsia="Times New Roman" w:hAnsi="Times New Roman"/>
          <w:b/>
          <w:bCs/>
          <w:kern w:val="28"/>
          <w:sz w:val="24"/>
          <w:szCs w:val="24"/>
          <w:lang w:eastAsia="it-IT"/>
        </w:rPr>
      </w:pPr>
      <w:r w:rsidRPr="00D8450C">
        <w:rPr>
          <w:rFonts w:ascii="Times New Roman" w:eastAsia="Times New Roman" w:hAnsi="Times New Roman"/>
          <w:b/>
          <w:bCs/>
          <w:kern w:val="28"/>
          <w:sz w:val="24"/>
          <w:szCs w:val="24"/>
          <w:lang w:eastAsia="it-IT"/>
        </w:rPr>
        <w:t>(Carta intestata della Banca/Assicurazione)</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POLIZZA FIDEIUSSORIA/FIDEJUSSIONE BANCARIA PER</w:t>
      </w:r>
      <w:r w:rsidR="001469AA">
        <w:rPr>
          <w:rFonts w:ascii="Times New Roman" w:eastAsia="Times New Roman" w:hAnsi="Times New Roman"/>
          <w:b/>
          <w:sz w:val="24"/>
          <w:szCs w:val="24"/>
          <w:lang w:eastAsia="it-IT"/>
        </w:rPr>
        <w:t xml:space="preserve"> </w:t>
      </w:r>
      <w:r w:rsidR="001469AA" w:rsidRPr="00826EC2">
        <w:rPr>
          <w:rFonts w:ascii="Times New Roman" w:eastAsia="Times New Roman" w:hAnsi="Times New Roman"/>
          <w:b/>
          <w:sz w:val="24"/>
          <w:szCs w:val="24"/>
          <w:lang w:eastAsia="it-IT"/>
        </w:rPr>
        <w:t>L’EROGAZIONE</w:t>
      </w:r>
      <w:r w:rsidRPr="00D8450C">
        <w:rPr>
          <w:rFonts w:ascii="Times New Roman" w:eastAsia="Times New Roman" w:hAnsi="Times New Roman"/>
          <w:b/>
          <w:sz w:val="24"/>
          <w:szCs w:val="24"/>
          <w:lang w:eastAsia="it-IT"/>
        </w:rPr>
        <w:t xml:space="preserve"> DELL’AIUTO PREVISTO DAL REG.(UE) N.508/14 RELATIVO AL FONDO EUROPEO PER GLI AFFARI MARITTIMI E LA PESCA </w:t>
      </w:r>
      <w:r w:rsidR="00A005F0">
        <w:rPr>
          <w:rFonts w:ascii="Times New Roman" w:eastAsia="Times New Roman" w:hAnsi="Times New Roman"/>
          <w:b/>
          <w:sz w:val="24"/>
          <w:szCs w:val="24"/>
          <w:lang w:eastAsia="it-IT"/>
        </w:rPr>
        <w:t>(FEAMP</w:t>
      </w:r>
      <w:r w:rsidR="00EB7F9E">
        <w:rPr>
          <w:rFonts w:ascii="Times New Roman" w:eastAsia="Times New Roman" w:hAnsi="Times New Roman"/>
          <w:b/>
          <w:sz w:val="24"/>
          <w:szCs w:val="24"/>
          <w:lang w:eastAsia="it-IT"/>
        </w:rPr>
        <w:t xml:space="preserve">) </w:t>
      </w:r>
      <w:r w:rsidR="00EB7F9E" w:rsidRPr="00EB7F9E">
        <w:rPr>
          <w:rFonts w:ascii="Times New Roman" w:eastAsia="Times New Roman" w:hAnsi="Times New Roman"/>
          <w:b/>
          <w:sz w:val="24"/>
          <w:szCs w:val="24"/>
          <w:lang w:eastAsia="it-IT"/>
        </w:rPr>
        <w:t>A GARANZIA DEL RINNOVO DELLA CONCESSIONE PER UN PERIODO DI VALIDITÀ UTILE AI FINI DEL RISPETTO DEL VINCOLO DI STABILITÀ DI CUI AL PARAGRAFO 26 DELL’AVVISO PUBBLICO (ART. 71 DEL REG. UE N. 1303/2013);</w:t>
      </w:r>
    </w:p>
    <w:p w:rsidR="001B710F" w:rsidRPr="00D8450C" w:rsidRDefault="001B710F" w:rsidP="001B710F">
      <w:pPr>
        <w:jc w:val="both"/>
        <w:rPr>
          <w:rFonts w:ascii="Times New Roman" w:eastAsia="Times New Roman" w:hAnsi="Times New Roman"/>
          <w:b/>
          <w:bCs/>
          <w:sz w:val="24"/>
          <w:szCs w:val="24"/>
          <w:lang w:eastAsia="it-IT"/>
        </w:rPr>
      </w:pPr>
      <w:r w:rsidRPr="00D8450C">
        <w:rPr>
          <w:rFonts w:ascii="Times New Roman" w:eastAsia="Times New Roman" w:hAnsi="Times New Roman"/>
          <w:b/>
          <w:bCs/>
          <w:sz w:val="24"/>
          <w:szCs w:val="24"/>
          <w:lang w:eastAsia="it-IT"/>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 xml:space="preserve">Dati di riferimento </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Domanda di pagamento </w:t>
      </w:r>
      <w:r w:rsidR="00A005F0">
        <w:rPr>
          <w:rFonts w:ascii="Times New Roman" w:eastAsia="Times New Roman" w:hAnsi="Times New Roman"/>
          <w:sz w:val="24"/>
          <w:szCs w:val="24"/>
          <w:lang w:eastAsia="it-IT"/>
        </w:rPr>
        <w:t>di ………………… (</w:t>
      </w:r>
      <w:r w:rsidR="00A005F0" w:rsidRPr="00A005F0">
        <w:rPr>
          <w:rFonts w:ascii="Times New Roman" w:eastAsia="Times New Roman" w:hAnsi="Times New Roman"/>
          <w:i/>
          <w:sz w:val="24"/>
          <w:szCs w:val="24"/>
          <w:lang w:eastAsia="it-IT"/>
        </w:rPr>
        <w:t>specificare se SAL o SALDO</w:t>
      </w:r>
      <w:r w:rsidR="00A005F0">
        <w:rPr>
          <w:rFonts w:ascii="Times New Roman" w:eastAsia="Times New Roman" w:hAnsi="Times New Roman"/>
          <w:sz w:val="24"/>
          <w:szCs w:val="24"/>
          <w:lang w:eastAsia="it-IT"/>
        </w:rPr>
        <w:t>) relativa al progetto finanziato con atto di concessione n. ………………</w:t>
      </w:r>
      <w:proofErr w:type="gramStart"/>
      <w:r w:rsidR="00A005F0">
        <w:rPr>
          <w:rFonts w:ascii="Times New Roman" w:eastAsia="Times New Roman" w:hAnsi="Times New Roman"/>
          <w:sz w:val="24"/>
          <w:szCs w:val="24"/>
          <w:lang w:eastAsia="it-IT"/>
        </w:rPr>
        <w:t>…….</w:t>
      </w:r>
      <w:proofErr w:type="gramEnd"/>
      <w:r w:rsidR="00A005F0">
        <w:rPr>
          <w:rFonts w:ascii="Times New Roman" w:eastAsia="Times New Roman" w:hAnsi="Times New Roman"/>
          <w:sz w:val="24"/>
          <w:szCs w:val="24"/>
          <w:lang w:eastAsia="it-IT"/>
        </w:rPr>
        <w:t xml:space="preserve">. del …………………… </w:t>
      </w:r>
      <w:r w:rsidRPr="00D8450C">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ab/>
      </w:r>
    </w:p>
    <w:p w:rsidR="00BB1DD3" w:rsidRDefault="008563C5"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O.I. </w:t>
      </w:r>
      <w:r w:rsidRPr="00A005F0">
        <w:rPr>
          <w:rFonts w:ascii="Times New Roman" w:eastAsia="Times New Roman" w:hAnsi="Times New Roman"/>
          <w:sz w:val="24"/>
          <w:szCs w:val="24"/>
          <w:lang w:eastAsia="it-IT"/>
        </w:rPr>
        <w:t>Regione Lazio</w:t>
      </w:r>
      <w:r>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 xml:space="preserve">    </w:t>
      </w:r>
      <w:r w:rsidR="001B710F" w:rsidRPr="00D8450C">
        <w:rPr>
          <w:rFonts w:ascii="Times New Roman" w:eastAsia="Times New Roman" w:hAnsi="Times New Roman"/>
          <w:sz w:val="24"/>
          <w:szCs w:val="24"/>
          <w:lang w:eastAsia="it-IT"/>
        </w:rPr>
        <w:t>Misura……</w:t>
      </w:r>
      <w:proofErr w:type="gramStart"/>
      <w:r w:rsidR="001B710F" w:rsidRPr="00D8450C">
        <w:rPr>
          <w:rFonts w:ascii="Times New Roman" w:eastAsia="Times New Roman" w:hAnsi="Times New Roman"/>
          <w:sz w:val="24"/>
          <w:szCs w:val="24"/>
          <w:lang w:eastAsia="it-IT"/>
        </w:rPr>
        <w:t>…….</w:t>
      </w:r>
      <w:proofErr w:type="gramEnd"/>
      <w:r w:rsidR="001B710F" w:rsidRPr="00D8450C">
        <w:rPr>
          <w:rFonts w:ascii="Times New Roman" w:eastAsia="Times New Roman" w:hAnsi="Times New Roman"/>
          <w:sz w:val="24"/>
          <w:szCs w:val="24"/>
          <w:lang w:eastAsia="it-IT"/>
        </w:rPr>
        <w:t>………..…</w:t>
      </w:r>
    </w:p>
    <w:p w:rsidR="001B710F" w:rsidRPr="00D8450C" w:rsidRDefault="00BB1DD3"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Avviso pubblico approvato con determinazione </w:t>
      </w:r>
      <w:r w:rsidR="00A005F0">
        <w:rPr>
          <w:rFonts w:ascii="Times New Roman" w:eastAsia="Times New Roman" w:hAnsi="Times New Roman"/>
          <w:sz w:val="24"/>
          <w:szCs w:val="24"/>
          <w:lang w:eastAsia="it-IT"/>
        </w:rPr>
        <w:t xml:space="preserve">n. </w:t>
      </w:r>
      <w:r>
        <w:rPr>
          <w:rFonts w:ascii="Times New Roman" w:eastAsia="Times New Roman" w:hAnsi="Times New Roman"/>
          <w:sz w:val="24"/>
          <w:szCs w:val="24"/>
          <w:lang w:eastAsia="it-IT"/>
        </w:rPr>
        <w:t>………………… del ……………</w:t>
      </w:r>
      <w:proofErr w:type="gramStart"/>
      <w:r>
        <w:rPr>
          <w:rFonts w:ascii="Times New Roman" w:eastAsia="Times New Roman" w:hAnsi="Times New Roman"/>
          <w:sz w:val="24"/>
          <w:szCs w:val="24"/>
          <w:lang w:eastAsia="it-IT"/>
        </w:rPr>
        <w:t>…….</w:t>
      </w:r>
      <w:proofErr w:type="gramEnd"/>
      <w:r>
        <w:rPr>
          <w:rFonts w:ascii="Times New Roman" w:eastAsia="Times New Roman" w:hAnsi="Times New Roman"/>
          <w:sz w:val="24"/>
          <w:szCs w:val="24"/>
          <w:lang w:eastAsia="it-IT"/>
        </w:rPr>
        <w:t>.</w:t>
      </w:r>
      <w:r w:rsidR="001B710F" w:rsidRPr="00D8450C">
        <w:rPr>
          <w:rFonts w:ascii="Times New Roman" w:eastAsia="Times New Roman" w:hAnsi="Times New Roman"/>
          <w:sz w:val="24"/>
          <w:szCs w:val="24"/>
          <w:lang w:eastAsia="it-IT"/>
        </w:rPr>
        <w:tab/>
      </w:r>
    </w:p>
    <w:p w:rsidR="001B710F" w:rsidRPr="00D8450C" w:rsidRDefault="001B710F" w:rsidP="001B710F">
      <w:pPr>
        <w:jc w:val="both"/>
        <w:rPr>
          <w:rFonts w:ascii="Times New Roman" w:eastAsia="Times New Roman" w:hAnsi="Times New Roman"/>
          <w:b/>
          <w:bCs/>
          <w:i/>
          <w:sz w:val="24"/>
          <w:szCs w:val="24"/>
          <w:lang w:eastAsia="it-IT"/>
        </w:rPr>
      </w:pPr>
    </w:p>
    <w:p w:rsidR="001B710F" w:rsidRPr="00D8450C" w:rsidRDefault="001B710F" w:rsidP="001B710F">
      <w:pPr>
        <w:jc w:val="both"/>
        <w:rPr>
          <w:rFonts w:ascii="Times New Roman" w:eastAsia="Times New Roman" w:hAnsi="Times New Roman"/>
          <w:b/>
          <w:bCs/>
          <w:i/>
          <w:sz w:val="24"/>
          <w:szCs w:val="24"/>
          <w:lang w:eastAsia="it-IT"/>
        </w:rPr>
      </w:pPr>
      <w:r w:rsidRPr="00D8450C">
        <w:rPr>
          <w:rFonts w:ascii="Times New Roman" w:eastAsia="Times New Roman" w:hAnsi="Times New Roman"/>
          <w:b/>
          <w:bCs/>
          <w:i/>
          <w:sz w:val="24"/>
          <w:szCs w:val="24"/>
          <w:lang w:eastAsia="it-IT"/>
        </w:rPr>
        <w:t>Frontespizio (da compilare a cura dell’Ente garante)</w:t>
      </w:r>
    </w:p>
    <w:tbl>
      <w:tblPr>
        <w:tblW w:w="972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6"/>
        <w:gridCol w:w="7962"/>
      </w:tblGrid>
      <w:tr w:rsidR="001B710F" w:rsidRPr="00D8450C" w:rsidTr="00B77414">
        <w:trPr>
          <w:trHeight w:val="116"/>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Garanzia/polizza fideiussoria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Numero……………………………………………………….</w:t>
            </w:r>
          </w:p>
        </w:tc>
      </w:tr>
      <w:tr w:rsidR="001B710F" w:rsidRPr="00D8450C" w:rsidTr="00B77414">
        <w:trPr>
          <w:trHeight w:val="231"/>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Inizio di validità garanzia</w:t>
            </w:r>
          </w:p>
        </w:tc>
        <w:tc>
          <w:tcPr>
            <w:tcW w:w="8228" w:type="dxa"/>
          </w:tcPr>
          <w:p w:rsidR="001B710F" w:rsidRPr="00D8450C" w:rsidRDefault="001B710F" w:rsidP="00B77414">
            <w:pPr>
              <w:rPr>
                <w:rFonts w:ascii="Times New Roman" w:eastAsia="Times New Roman" w:hAnsi="Times New Roman"/>
                <w:noProof/>
                <w:sz w:val="24"/>
                <w:szCs w:val="24"/>
                <w:lang w:eastAsia="it-IT"/>
              </w:rPr>
            </w:pPr>
            <w:r w:rsidRPr="00D8450C">
              <w:rPr>
                <w:rFonts w:ascii="Times New Roman" w:eastAsia="Times New Roman" w:hAnsi="Times New Roman"/>
                <w:noProof/>
                <w:sz w:val="24"/>
                <w:szCs w:val="24"/>
                <w:lang w:eastAsia="it-IT"/>
              </w:rPr>
              <w:t>Data decorrenza validità…………………………………….</w:t>
            </w:r>
          </w:p>
        </w:tc>
      </w:tr>
      <w:tr w:rsidR="001B710F" w:rsidRPr="00D8450C" w:rsidTr="00B77414">
        <w:trPr>
          <w:trHeight w:val="119"/>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Tipologia del Contratto</w:t>
            </w:r>
          </w:p>
        </w:tc>
        <w:tc>
          <w:tcPr>
            <w:tcW w:w="8228" w:type="dxa"/>
          </w:tcPr>
          <w:p w:rsidR="001B710F" w:rsidRPr="00D8450C" w:rsidRDefault="001B710F" w:rsidP="007F2788">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polizza/garanzia fideiussoria finalizzata all’erogazione </w:t>
            </w:r>
            <w:r w:rsidR="001469AA" w:rsidRPr="00A005F0">
              <w:rPr>
                <w:rFonts w:ascii="Times New Roman" w:eastAsia="Times New Roman" w:hAnsi="Times New Roman"/>
                <w:sz w:val="24"/>
                <w:szCs w:val="24"/>
                <w:lang w:eastAsia="it-IT"/>
              </w:rPr>
              <w:t xml:space="preserve">del </w:t>
            </w:r>
            <w:proofErr w:type="spellStart"/>
            <w:r w:rsidR="001469AA" w:rsidRPr="00A005F0">
              <w:rPr>
                <w:rFonts w:ascii="Times New Roman" w:eastAsia="Times New Roman" w:hAnsi="Times New Roman"/>
                <w:sz w:val="24"/>
                <w:szCs w:val="24"/>
                <w:lang w:eastAsia="it-IT"/>
              </w:rPr>
              <w:t>Sal</w:t>
            </w:r>
            <w:proofErr w:type="spellEnd"/>
            <w:r w:rsidR="001469AA" w:rsidRPr="00A005F0">
              <w:rPr>
                <w:rFonts w:ascii="Times New Roman" w:eastAsia="Times New Roman" w:hAnsi="Times New Roman"/>
                <w:sz w:val="24"/>
                <w:szCs w:val="24"/>
                <w:lang w:eastAsia="it-IT"/>
              </w:rPr>
              <w:t>/Saldo</w:t>
            </w:r>
            <w:r w:rsidR="001469AA">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nell’ambito dei contributi previsti dal PO FEAMP 2014/2020</w:t>
            </w:r>
          </w:p>
        </w:tc>
      </w:tr>
      <w:tr w:rsidR="001B710F" w:rsidRPr="00D8450C" w:rsidTr="00B77414">
        <w:trPr>
          <w:trHeight w:val="93"/>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fideiussore /Ente garante (Compagnia assicurativa o Banca)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Denominazione ___________________Partita </w:t>
            </w:r>
            <w:proofErr w:type="gramStart"/>
            <w:r w:rsidRPr="00D8450C">
              <w:rPr>
                <w:rFonts w:ascii="Times New Roman" w:eastAsia="Times New Roman" w:hAnsi="Times New Roman"/>
                <w:sz w:val="24"/>
                <w:szCs w:val="24"/>
                <w:lang w:eastAsia="it-IT"/>
              </w:rPr>
              <w:t>Iva  _</w:t>
            </w:r>
            <w:proofErr w:type="gramEnd"/>
            <w:r w:rsidRPr="00D8450C">
              <w:rPr>
                <w:rFonts w:ascii="Times New Roman" w:eastAsia="Times New Roman" w:hAnsi="Times New Roman"/>
                <w:sz w:val="24"/>
                <w:szCs w:val="24"/>
                <w:lang w:eastAsia="it-IT"/>
              </w:rPr>
              <w:t>______________________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Legale in________________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w:t>
            </w:r>
            <w:r w:rsidR="008563C5">
              <w:rPr>
                <w:rFonts w:ascii="Times New Roman" w:eastAsia="Times New Roman" w:hAnsi="Times New Roman"/>
                <w:sz w:val="24"/>
                <w:szCs w:val="24"/>
                <w:lang w:eastAsia="it-IT"/>
              </w:rPr>
              <w:t>___________n</w:t>
            </w:r>
            <w:proofErr w:type="spellEnd"/>
            <w:r w:rsidR="008563C5">
              <w:rPr>
                <w:rFonts w:ascii="Times New Roman" w:eastAsia="Times New Roman" w:hAnsi="Times New Roman"/>
                <w:sz w:val="24"/>
                <w:szCs w:val="24"/>
                <w:lang w:eastAsia="it-IT"/>
              </w:rPr>
              <w:t xml:space="preserve">. </w:t>
            </w:r>
            <w:proofErr w:type="gramStart"/>
            <w:r w:rsidR="008563C5">
              <w:rPr>
                <w:rFonts w:ascii="Times New Roman" w:eastAsia="Times New Roman" w:hAnsi="Times New Roman"/>
                <w:sz w:val="24"/>
                <w:szCs w:val="24"/>
                <w:lang w:eastAsia="it-IT"/>
              </w:rPr>
              <w:t>civ._</w:t>
            </w:r>
            <w:proofErr w:type="gramEnd"/>
            <w:r w:rsidR="008563C5">
              <w:rPr>
                <w:rFonts w:ascii="Times New Roman" w:eastAsia="Times New Roman" w:hAnsi="Times New Roman"/>
                <w:sz w:val="24"/>
                <w:szCs w:val="24"/>
                <w:lang w:eastAsia="it-IT"/>
              </w:rPr>
              <w:t>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Direzione Generale (se diversa da sede </w:t>
            </w:r>
            <w:proofErr w:type="gramStart"/>
            <w:r w:rsidRPr="00D8450C">
              <w:rPr>
                <w:rFonts w:ascii="Times New Roman" w:eastAsia="Times New Roman" w:hAnsi="Times New Roman"/>
                <w:sz w:val="24"/>
                <w:szCs w:val="24"/>
                <w:lang w:eastAsia="it-IT"/>
              </w:rPr>
              <w:t>legale)  in</w:t>
            </w:r>
            <w:proofErr w:type="gramEnd"/>
            <w:r w:rsidRPr="00D8450C">
              <w:rPr>
                <w:rFonts w:ascii="Times New Roman" w:eastAsia="Times New Roman" w:hAnsi="Times New Roman"/>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.____________</w:t>
            </w:r>
            <w:proofErr w:type="spellStart"/>
            <w:r w:rsidRPr="00D8450C">
              <w:rPr>
                <w:rFonts w:ascii="Times New Roman" w:eastAsia="Times New Roman" w:hAnsi="Times New Roman"/>
                <w:sz w:val="24"/>
                <w:szCs w:val="24"/>
                <w:lang w:eastAsia="it-IT"/>
              </w:rPr>
              <w:t>v</w:t>
            </w:r>
            <w:r w:rsidR="008563C5">
              <w:rPr>
                <w:rFonts w:ascii="Times New Roman" w:eastAsia="Times New Roman" w:hAnsi="Times New Roman"/>
                <w:sz w:val="24"/>
                <w:szCs w:val="24"/>
                <w:lang w:eastAsia="it-IT"/>
              </w:rPr>
              <w:t>ia___________________________</w:t>
            </w:r>
            <w:r w:rsidRPr="00D8450C">
              <w:rPr>
                <w:rFonts w:ascii="Times New Roman" w:eastAsia="Times New Roman" w:hAnsi="Times New Roman"/>
                <w:sz w:val="24"/>
                <w:szCs w:val="24"/>
                <w:lang w:eastAsia="it-IT"/>
              </w:rPr>
              <w:t>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Tel________Fax_____________e-mail_______________PEC______________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Registro </w:t>
            </w:r>
            <w:proofErr w:type="gramStart"/>
            <w:r w:rsidRPr="00D8450C">
              <w:rPr>
                <w:rFonts w:ascii="Times New Roman" w:eastAsia="Times New Roman" w:hAnsi="Times New Roman"/>
                <w:sz w:val="24"/>
                <w:szCs w:val="24"/>
                <w:lang w:eastAsia="it-IT"/>
              </w:rPr>
              <w:t>Imprese  di</w:t>
            </w:r>
            <w:proofErr w:type="gramEnd"/>
            <w:r w:rsidRPr="00D8450C">
              <w:rPr>
                <w:rFonts w:ascii="Times New Roman" w:eastAsia="Times New Roman" w:hAnsi="Times New Roman"/>
                <w:sz w:val="24"/>
                <w:szCs w:val="24"/>
                <w:lang w:eastAsia="it-IT"/>
              </w:rPr>
              <w:t xml:space="preserve">  ___________________ N°  REA_____________________</w:t>
            </w:r>
          </w:p>
          <w:p w:rsidR="001B710F" w:rsidRPr="00D8450C" w:rsidRDefault="001B710F" w:rsidP="00B77414">
            <w:pPr>
              <w:tabs>
                <w:tab w:val="right" w:pos="9638"/>
              </w:tabs>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Filiale/Agenzia: in 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via________________n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Tel__________</w:t>
            </w:r>
            <w:r w:rsidR="001469AA">
              <w:rPr>
                <w:rFonts w:ascii="Times New Roman" w:eastAsia="Times New Roman" w:hAnsi="Times New Roman"/>
                <w:sz w:val="24"/>
                <w:szCs w:val="24"/>
                <w:lang w:eastAsia="it-IT"/>
              </w:rPr>
              <w:t>_Fax___________e-mail_______________PEC____________</w:t>
            </w:r>
            <w:r w:rsidRPr="00D8450C">
              <w:rPr>
                <w:rFonts w:ascii="Times New Roman" w:eastAsia="Times New Roman" w:hAnsi="Times New Roman"/>
                <w:sz w:val="24"/>
                <w:szCs w:val="24"/>
                <w:lang w:eastAsia="it-IT"/>
              </w:rPr>
              <w:t>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Rappresentante Legale/ Agente Procuratore speciale (autorizzato alla firma della presente garanzia): Sig._________________________________C.F.________________________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 xml:space="preserve">Luogo e </w:t>
            </w:r>
            <w:proofErr w:type="gramStart"/>
            <w:r w:rsidRPr="00D8450C">
              <w:rPr>
                <w:rFonts w:ascii="Times New Roman" w:eastAsia="Times New Roman" w:hAnsi="Times New Roman"/>
                <w:sz w:val="24"/>
                <w:szCs w:val="24"/>
                <w:lang w:eastAsia="it-IT"/>
              </w:rPr>
              <w:t>data  di</w:t>
            </w:r>
            <w:proofErr w:type="gramEnd"/>
            <w:r w:rsidRPr="00D8450C">
              <w:rPr>
                <w:rFonts w:ascii="Times New Roman" w:eastAsia="Times New Roman" w:hAnsi="Times New Roman"/>
                <w:sz w:val="24"/>
                <w:szCs w:val="24"/>
                <w:lang w:eastAsia="it-IT"/>
              </w:rPr>
              <w:t xml:space="preserve"> nascita ____________________________________________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Per la banca: Codice ABI _____________ </w:t>
            </w:r>
            <w:proofErr w:type="gramStart"/>
            <w:r w:rsidRPr="00D8450C">
              <w:rPr>
                <w:rFonts w:ascii="Times New Roman" w:eastAsia="Times New Roman" w:hAnsi="Times New Roman"/>
                <w:sz w:val="24"/>
                <w:szCs w:val="24"/>
                <w:lang w:eastAsia="it-IT"/>
              </w:rPr>
              <w:t>Codice  CAB</w:t>
            </w:r>
            <w:proofErr w:type="gramEnd"/>
            <w:r w:rsidRPr="00D8450C">
              <w:rPr>
                <w:rFonts w:ascii="Times New Roman" w:eastAsia="Times New Roman" w:hAnsi="Times New Roman"/>
                <w:sz w:val="24"/>
                <w:szCs w:val="24"/>
                <w:lang w:eastAsia="it-IT"/>
              </w:rPr>
              <w:t>_________________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Per la Compagnia assicuratrice: deve essere iscritta all’Albo istituito presso l’IVASS (Istituto per la Vigilanza sulle Assicurazioni) delle imprese abilitate al Ramo Cauzioni.</w:t>
            </w:r>
          </w:p>
        </w:tc>
      </w:tr>
    </w:tbl>
    <w:p w:rsidR="001B710F" w:rsidRPr="00D8450C" w:rsidRDefault="001B710F" w:rsidP="001B710F">
      <w:pPr>
        <w:rPr>
          <w:rFonts w:ascii="Times New Roman" w:eastAsia="Times New Roman" w:hAnsi="Times New Roman"/>
          <w:b/>
          <w:sz w:val="24"/>
          <w:szCs w:val="24"/>
          <w:highlight w:val="yellow"/>
          <w:lang w:eastAsia="it-IT"/>
        </w:rPr>
      </w:pP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PREMESSO</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Che il beneficiario degli aiuti (in seguito denominato contraente)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(o ragione sociale) 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Nome __________________________________________________________________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C.F. ________________________ Partita IVA______________________________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Data di nascita ________</w:t>
      </w:r>
      <w:proofErr w:type="gramStart"/>
      <w:r w:rsidRPr="00D8450C">
        <w:rPr>
          <w:rFonts w:ascii="Times New Roman" w:eastAsia="Times New Roman" w:hAnsi="Times New Roman"/>
          <w:sz w:val="24"/>
          <w:szCs w:val="24"/>
          <w:lang w:eastAsia="it-IT"/>
        </w:rPr>
        <w:t>_  Comune</w:t>
      </w:r>
      <w:proofErr w:type="gramEnd"/>
      <w:r w:rsidRPr="00D8450C">
        <w:rPr>
          <w:rFonts w:ascii="Times New Roman" w:eastAsia="Times New Roman" w:hAnsi="Times New Roman"/>
          <w:sz w:val="24"/>
          <w:szCs w:val="24"/>
          <w:lang w:eastAsia="it-IT"/>
        </w:rPr>
        <w:t xml:space="preserve"> di nascita____________________ Provincia: _______ </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Residenza o sede legale: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 Provincia: ______ CAP_____PEC____________________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Registro imprese di _________________ Numero R.I._________________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Rappresentante legale:</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____________________________Nome 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C.F. _________________________ </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Tipo di rappresentanza (Amm.re Unico, Amm.re Delegato Presidente, Procuratore </w:t>
      </w:r>
      <w:proofErr w:type="spellStart"/>
      <w:r w:rsidRPr="00D8450C">
        <w:rPr>
          <w:rFonts w:ascii="Times New Roman" w:eastAsia="Times New Roman" w:hAnsi="Times New Roman"/>
          <w:sz w:val="24"/>
          <w:szCs w:val="24"/>
          <w:lang w:eastAsia="it-IT"/>
        </w:rPr>
        <w:t>ecc</w:t>
      </w:r>
      <w:proofErr w:type="spellEnd"/>
      <w:r w:rsidRPr="00D8450C">
        <w:rPr>
          <w:rFonts w:ascii="Times New Roman" w:eastAsia="Times New Roman" w:hAnsi="Times New Roman"/>
          <w:sz w:val="24"/>
          <w:szCs w:val="24"/>
          <w:lang w:eastAsia="it-IT"/>
        </w:rPr>
        <w:t>): ____________________________________________________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Data di nascita __________ Comune di nascita_________________________ Provincia: 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________________________________ Provincia: ____________ CAP______</w:t>
      </w:r>
    </w:p>
    <w:p w:rsidR="00C948B5" w:rsidRPr="0020406C"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il beneficiario è t</w:t>
      </w:r>
      <w:r w:rsidR="00C948B5" w:rsidRPr="0020406C">
        <w:rPr>
          <w:rFonts w:ascii="Times New Roman" w:eastAsia="Times New Roman" w:hAnsi="Times New Roman"/>
          <w:sz w:val="24"/>
          <w:szCs w:val="24"/>
          <w:lang w:eastAsia="it-IT"/>
        </w:rPr>
        <w:t>itolare della seguente Concessione</w:t>
      </w:r>
      <w:r w:rsidR="00826EC2">
        <w:rPr>
          <w:rFonts w:ascii="Times New Roman" w:eastAsia="Times New Roman" w:hAnsi="Times New Roman"/>
          <w:sz w:val="24"/>
          <w:szCs w:val="24"/>
          <w:lang w:eastAsia="it-IT"/>
        </w:rPr>
        <w:t xml:space="preserve"> relativa al terreno/immobile oggetto di intervento</w:t>
      </w:r>
      <w:r w:rsidR="00C948B5" w:rsidRPr="0020406C">
        <w:rPr>
          <w:rFonts w:ascii="Times New Roman" w:eastAsia="Times New Roman" w:hAnsi="Times New Roman"/>
          <w:sz w:val="24"/>
          <w:szCs w:val="24"/>
          <w:lang w:eastAsia="it-IT"/>
        </w:rPr>
        <w:t xml:space="preserve"> rilasciata da _______________________ identificata dal numero __________ data di rilascio __/__/_____ data di scadenza __/__/____:</w:t>
      </w: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w:t>
      </w:r>
      <w:r w:rsidR="00C948B5" w:rsidRPr="0020406C">
        <w:rPr>
          <w:rFonts w:ascii="Times New Roman" w:eastAsia="Times New Roman" w:hAnsi="Times New Roman"/>
          <w:sz w:val="24"/>
          <w:szCs w:val="24"/>
          <w:lang w:eastAsia="it-IT"/>
        </w:rPr>
        <w:t>he il vincolo di stabilità di cui al paragrafo 26 dell’avviso pubblico prevede che non è consentito per il periodo vincolato dei cinque anni dal pagamento finale al beneficiario: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cessazione o </w:t>
      </w:r>
      <w:proofErr w:type="spellStart"/>
      <w:r w:rsidRPr="0020406C">
        <w:rPr>
          <w:rFonts w:ascii="Times New Roman" w:eastAsia="Times New Roman" w:hAnsi="Times New Roman"/>
          <w:sz w:val="24"/>
          <w:szCs w:val="24"/>
          <w:lang w:eastAsia="it-IT"/>
        </w:rPr>
        <w:t>rilocalizzazione</w:t>
      </w:r>
      <w:proofErr w:type="spellEnd"/>
      <w:r w:rsidRPr="0020406C">
        <w:rPr>
          <w:rFonts w:ascii="Times New Roman" w:eastAsia="Times New Roman" w:hAnsi="Times New Roman"/>
          <w:sz w:val="24"/>
          <w:szCs w:val="24"/>
          <w:lang w:eastAsia="it-IT"/>
        </w:rPr>
        <w:t xml:space="preserve"> di un'attività produttiva al di fuori dell'area del Programma;</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cambio di proprietà di un’infrastruttura che procuri un vantaggio indebito a un'impresa o a un ente pubblico;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una modifica sostanziale che alteri la natura, gli obiettivi o le condizioni di attuazione dell'operazione, con il risultato di comprometterne gli obiettivi originari.</w:t>
      </w:r>
    </w:p>
    <w:p w:rsidR="00EB7F9E" w:rsidRDefault="00EB7F9E" w:rsidP="00EA25F6">
      <w:pPr>
        <w:autoSpaceDE w:val="0"/>
        <w:autoSpaceDN w:val="0"/>
        <w:adjustRightInd w:val="0"/>
        <w:spacing w:after="0" w:line="240" w:lineRule="auto"/>
        <w:jc w:val="both"/>
        <w:rPr>
          <w:rFonts w:ascii="Times New Roman" w:eastAsia="Times New Roman" w:hAnsi="Times New Roman"/>
          <w:sz w:val="24"/>
          <w:szCs w:val="24"/>
          <w:lang w:eastAsia="it-IT"/>
        </w:rPr>
      </w:pP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w:t>
      </w:r>
      <w:r w:rsidR="00C948B5" w:rsidRPr="0020406C">
        <w:rPr>
          <w:rFonts w:ascii="Times New Roman" w:eastAsia="Times New Roman" w:hAnsi="Times New Roman"/>
          <w:sz w:val="24"/>
          <w:szCs w:val="24"/>
          <w:lang w:eastAsia="it-IT"/>
        </w:rPr>
        <w:t>l sostegno versato, è recuperato</w:t>
      </w:r>
      <w:r w:rsidRPr="0020406C">
        <w:rPr>
          <w:rFonts w:ascii="Times New Roman" w:eastAsia="Times New Roman" w:hAnsi="Times New Roman"/>
          <w:sz w:val="24"/>
          <w:szCs w:val="24"/>
          <w:lang w:eastAsia="it-IT"/>
        </w:rPr>
        <w:t>, nei casi suddetti,</w:t>
      </w:r>
      <w:r w:rsidR="00C948B5" w:rsidRPr="0020406C">
        <w:rPr>
          <w:rFonts w:ascii="Times New Roman" w:eastAsia="Times New Roman" w:hAnsi="Times New Roman"/>
          <w:sz w:val="24"/>
          <w:szCs w:val="24"/>
          <w:lang w:eastAsia="it-IT"/>
        </w:rPr>
        <w:t xml:space="preserve"> dall’O.I. in proporzione al periodo per il quale i requi</w:t>
      </w:r>
      <w:r>
        <w:rPr>
          <w:rFonts w:ascii="Times New Roman" w:eastAsia="Times New Roman" w:hAnsi="Times New Roman"/>
          <w:sz w:val="24"/>
          <w:szCs w:val="24"/>
          <w:lang w:eastAsia="it-IT"/>
        </w:rPr>
        <w:t>siti non sono stati soddisfatti;</w:t>
      </w:r>
    </w:p>
    <w:p w:rsidR="00C948B5"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Che il beneficiario </w:t>
      </w:r>
      <w:r w:rsidR="0020406C" w:rsidRPr="0020406C">
        <w:rPr>
          <w:rFonts w:ascii="Times New Roman" w:eastAsia="Times New Roman" w:hAnsi="Times New Roman"/>
          <w:sz w:val="24"/>
          <w:szCs w:val="24"/>
          <w:lang w:eastAsia="it-IT"/>
        </w:rPr>
        <w:t>ha prese</w:t>
      </w:r>
      <w:r w:rsidR="00826EC2">
        <w:rPr>
          <w:rFonts w:ascii="Times New Roman" w:eastAsia="Times New Roman" w:hAnsi="Times New Roman"/>
          <w:sz w:val="24"/>
          <w:szCs w:val="24"/>
          <w:lang w:eastAsia="it-IT"/>
        </w:rPr>
        <w:t>ntato domanda di rinnovo della C</w:t>
      </w:r>
      <w:r w:rsidR="0020406C" w:rsidRPr="0020406C">
        <w:rPr>
          <w:rFonts w:ascii="Times New Roman" w:eastAsia="Times New Roman" w:hAnsi="Times New Roman"/>
          <w:sz w:val="24"/>
          <w:szCs w:val="24"/>
          <w:lang w:eastAsia="it-IT"/>
        </w:rPr>
        <w:t xml:space="preserve">oncessione in data ________ </w:t>
      </w:r>
      <w:proofErr w:type="spellStart"/>
      <w:r w:rsidR="0020406C" w:rsidRPr="0020406C">
        <w:rPr>
          <w:rFonts w:ascii="Times New Roman" w:eastAsia="Times New Roman" w:hAnsi="Times New Roman"/>
          <w:sz w:val="24"/>
          <w:szCs w:val="24"/>
          <w:lang w:eastAsia="it-IT"/>
        </w:rPr>
        <w:t>prot</w:t>
      </w:r>
      <w:proofErr w:type="spellEnd"/>
      <w:r w:rsidR="0020406C" w:rsidRPr="0020406C">
        <w:rPr>
          <w:rFonts w:ascii="Times New Roman" w:eastAsia="Times New Roman" w:hAnsi="Times New Roman"/>
          <w:sz w:val="24"/>
          <w:szCs w:val="24"/>
          <w:lang w:eastAsia="it-IT"/>
        </w:rPr>
        <w:t>. _______ a _____________________</w:t>
      </w:r>
      <w:r w:rsidR="00826EC2">
        <w:rPr>
          <w:rFonts w:ascii="Times New Roman" w:eastAsia="Times New Roman" w:hAnsi="Times New Roman"/>
          <w:sz w:val="24"/>
          <w:szCs w:val="24"/>
          <w:lang w:eastAsia="it-IT"/>
        </w:rPr>
        <w:t>______</w:t>
      </w:r>
      <w:r w:rsidR="00F33821">
        <w:rPr>
          <w:rFonts w:ascii="Times New Roman" w:eastAsia="Times New Roman" w:hAnsi="Times New Roman"/>
          <w:sz w:val="24"/>
          <w:szCs w:val="24"/>
          <w:lang w:eastAsia="it-IT"/>
        </w:rPr>
        <w:t xml:space="preserve"> </w:t>
      </w:r>
      <w:r w:rsidR="00F33821" w:rsidRPr="00F33821">
        <w:rPr>
          <w:rFonts w:ascii="Times New Roman" w:eastAsia="Times New Roman" w:hAnsi="Times New Roman"/>
          <w:i/>
          <w:sz w:val="24"/>
          <w:szCs w:val="24"/>
          <w:lang w:eastAsia="it-IT"/>
        </w:rPr>
        <w:t>oppure</w:t>
      </w:r>
      <w:r w:rsidR="00F33821">
        <w:rPr>
          <w:rFonts w:ascii="Times New Roman" w:eastAsia="Times New Roman" w:hAnsi="Times New Roman"/>
          <w:i/>
          <w:sz w:val="24"/>
          <w:szCs w:val="24"/>
          <w:lang w:eastAsia="it-IT"/>
        </w:rPr>
        <w:t xml:space="preserve"> </w:t>
      </w:r>
      <w:r w:rsidR="00F33821">
        <w:rPr>
          <w:rFonts w:ascii="Times New Roman" w:eastAsia="Times New Roman" w:hAnsi="Times New Roman"/>
          <w:sz w:val="24"/>
          <w:szCs w:val="24"/>
          <w:lang w:eastAsia="it-IT"/>
        </w:rPr>
        <w:t>presenterà domanda di rinnovo alla scadenza della concessione</w:t>
      </w:r>
      <w:r w:rsidR="00826EC2">
        <w:rPr>
          <w:rFonts w:ascii="Times New Roman" w:eastAsia="Times New Roman" w:hAnsi="Times New Roman"/>
          <w:sz w:val="24"/>
          <w:szCs w:val="24"/>
          <w:lang w:eastAsia="it-IT"/>
        </w:rPr>
        <w:t>;</w:t>
      </w:r>
    </w:p>
    <w:p w:rsidR="00826EC2" w:rsidRPr="00826EC2" w:rsidRDefault="00826EC2" w:rsidP="00826EC2">
      <w:pP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Che allo stato attuale la concessione non consente il rispetto dei vincoli di stabilità di cui </w:t>
      </w:r>
      <w:r w:rsidRPr="00826EC2">
        <w:rPr>
          <w:rFonts w:ascii="Times New Roman" w:eastAsia="Times New Roman" w:hAnsi="Times New Roman"/>
          <w:sz w:val="24"/>
          <w:szCs w:val="24"/>
          <w:lang w:eastAsia="it-IT"/>
        </w:rPr>
        <w:t>al paragrafo 26 dell’avviso pubblico</w:t>
      </w:r>
      <w:r>
        <w:rPr>
          <w:rFonts w:ascii="Times New Roman" w:eastAsia="Times New Roman" w:hAnsi="Times New Roman"/>
          <w:sz w:val="24"/>
          <w:szCs w:val="24"/>
          <w:lang w:eastAsia="it-IT"/>
        </w:rPr>
        <w:t xml:space="preserve"> (art. 71 del Reg. UE n. 1303/2013); </w:t>
      </w:r>
    </w:p>
    <w:p w:rsidR="00826EC2" w:rsidRPr="00D8450C" w:rsidRDefault="00EA25F6" w:rsidP="001B710F">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w:t>
      </w:r>
      <w:r w:rsidR="00826EC2">
        <w:rPr>
          <w:rFonts w:ascii="Times New Roman" w:eastAsia="Times New Roman" w:hAnsi="Times New Roman"/>
          <w:sz w:val="24"/>
          <w:szCs w:val="24"/>
          <w:lang w:eastAsia="it-IT"/>
        </w:rPr>
        <w:t xml:space="preserve"> pertanto</w:t>
      </w:r>
      <w:r w:rsidRPr="0020406C">
        <w:rPr>
          <w:rFonts w:ascii="Times New Roman" w:eastAsia="Times New Roman" w:hAnsi="Times New Roman"/>
          <w:sz w:val="24"/>
          <w:szCs w:val="24"/>
          <w:lang w:eastAsia="it-IT"/>
        </w:rPr>
        <w:t xml:space="preserve"> il beneficiario</w:t>
      </w:r>
      <w:r w:rsidR="00826EC2">
        <w:rPr>
          <w:rFonts w:ascii="Times New Roman" w:eastAsia="Times New Roman" w:hAnsi="Times New Roman"/>
          <w:sz w:val="24"/>
          <w:szCs w:val="24"/>
          <w:lang w:eastAsia="it-IT"/>
        </w:rPr>
        <w:t>, ai fini del pagamento del</w:t>
      </w:r>
      <w:r w:rsidRPr="0020406C">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SAL/SALDO</w:t>
      </w:r>
      <w:r w:rsidR="001B710F" w:rsidRPr="0020406C">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del</w:t>
      </w:r>
      <w:r w:rsidR="001B710F" w:rsidRPr="0020406C">
        <w:rPr>
          <w:rFonts w:ascii="Times New Roman" w:eastAsia="Times New Roman" w:hAnsi="Times New Roman"/>
          <w:sz w:val="24"/>
          <w:szCs w:val="24"/>
          <w:lang w:eastAsia="it-IT"/>
        </w:rPr>
        <w:t xml:space="preserve">l’investimento </w:t>
      </w:r>
      <w:r w:rsidR="00A005F0">
        <w:rPr>
          <w:rFonts w:ascii="Times New Roman" w:eastAsia="Times New Roman" w:hAnsi="Times New Roman"/>
          <w:sz w:val="24"/>
          <w:szCs w:val="24"/>
          <w:lang w:eastAsia="it-IT"/>
        </w:rPr>
        <w:t>finanziato con provvedimento di concessione sopra indicato</w:t>
      </w:r>
      <w:r w:rsidR="00826EC2">
        <w:rPr>
          <w:rFonts w:ascii="Times New Roman" w:eastAsia="Times New Roman" w:hAnsi="Times New Roman"/>
          <w:sz w:val="24"/>
          <w:szCs w:val="24"/>
          <w:lang w:eastAsia="it-IT"/>
        </w:rPr>
        <w:t>,</w:t>
      </w:r>
      <w:r w:rsidR="00826EC2" w:rsidRPr="00826EC2">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da parte de</w:t>
      </w:r>
      <w:r w:rsidR="00826EC2" w:rsidRPr="0020406C">
        <w:rPr>
          <w:rFonts w:ascii="Times New Roman" w:eastAsia="Times New Roman" w:hAnsi="Times New Roman"/>
          <w:sz w:val="24"/>
          <w:szCs w:val="24"/>
          <w:lang w:eastAsia="it-IT"/>
        </w:rPr>
        <w:t xml:space="preserve">ll’O.I. Regione Lazio </w:t>
      </w:r>
      <w:r w:rsidR="00826EC2">
        <w:rPr>
          <w:rFonts w:ascii="Times New Roman" w:eastAsia="Times New Roman" w:hAnsi="Times New Roman"/>
          <w:sz w:val="24"/>
          <w:szCs w:val="24"/>
          <w:lang w:eastAsia="it-IT"/>
        </w:rPr>
        <w:t xml:space="preserve">è tenuto a presentare apposita </w:t>
      </w:r>
      <w:r w:rsidR="00826EC2" w:rsidRPr="00826EC2">
        <w:rPr>
          <w:rFonts w:ascii="Times New Roman" w:eastAsia="Times New Roman" w:hAnsi="Times New Roman"/>
          <w:sz w:val="24"/>
          <w:szCs w:val="24"/>
          <w:lang w:eastAsia="it-IT"/>
        </w:rPr>
        <w:t>POLIZZA FIDEIUSSORIA/FIDEJUSSIONE BANCARIA</w:t>
      </w:r>
      <w:r w:rsidR="00826EC2">
        <w:rPr>
          <w:rFonts w:ascii="Times New Roman" w:eastAsia="Times New Roman" w:hAnsi="Times New Roman"/>
          <w:sz w:val="24"/>
          <w:szCs w:val="24"/>
          <w:lang w:eastAsia="it-IT"/>
        </w:rPr>
        <w:t xml:space="preserve"> a garanzia del rinnovo della concessione per un periodo di validità utile ai fini del rispetto del vincolo di stabilità di </w:t>
      </w:r>
      <w:r w:rsidR="00826EC2" w:rsidRPr="00826EC2">
        <w:rPr>
          <w:rFonts w:ascii="Times New Roman" w:eastAsia="Times New Roman" w:hAnsi="Times New Roman"/>
          <w:sz w:val="24"/>
          <w:szCs w:val="24"/>
          <w:lang w:eastAsia="it-IT"/>
        </w:rPr>
        <w:t>cui al paragrafo 26 dell’avviso pubblico (art. 71 del Reg. UE n. 1303/2013)</w:t>
      </w:r>
      <w:r w:rsidR="00EB7F9E">
        <w:rPr>
          <w:rFonts w:ascii="Times New Roman" w:eastAsia="Times New Roman" w:hAnsi="Times New Roman"/>
          <w:sz w:val="24"/>
          <w:szCs w:val="24"/>
          <w:lang w:eastAsia="it-IT"/>
        </w:rPr>
        <w:t xml:space="preserve"> pari </w:t>
      </w:r>
      <w:r w:rsidR="00EB7F9E" w:rsidRPr="00EB7F9E">
        <w:rPr>
          <w:rFonts w:ascii="Times New Roman" w:eastAsia="Times New Roman" w:hAnsi="Times New Roman"/>
          <w:sz w:val="24"/>
          <w:szCs w:val="24"/>
          <w:lang w:eastAsia="it-IT"/>
        </w:rPr>
        <w:t>al 100% del contributo da erogare</w:t>
      </w:r>
      <w:r w:rsidR="00EB7F9E">
        <w:rPr>
          <w:rFonts w:ascii="Times New Roman" w:eastAsia="Times New Roman" w:hAnsi="Times New Roman"/>
          <w:sz w:val="24"/>
          <w:szCs w:val="24"/>
          <w:lang w:eastAsia="it-IT"/>
        </w:rPr>
        <w:t xml:space="preserve"> come di seguito riportato:</w:t>
      </w:r>
    </w:p>
    <w:tbl>
      <w:tblPr>
        <w:tblpPr w:leftFromText="141" w:rightFromText="141" w:vertAnchor="text" w:horzAnchor="margin" w:tblpY="136"/>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8307"/>
      </w:tblGrid>
      <w:tr w:rsidR="001B710F" w:rsidRPr="00D8450C" w:rsidTr="00B77414">
        <w:tc>
          <w:tcPr>
            <w:tcW w:w="1630"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Prestazione garantita</w:t>
            </w:r>
          </w:p>
        </w:tc>
        <w:tc>
          <w:tcPr>
            <w:tcW w:w="8307"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w:t>
            </w:r>
            <w:r w:rsidR="00741638">
              <w:rPr>
                <w:rFonts w:ascii="Times New Roman" w:eastAsia="Times New Roman" w:hAnsi="Times New Roman"/>
                <w:sz w:val="24"/>
                <w:szCs w:val="24"/>
                <w:lang w:eastAsia="it-IT"/>
              </w:rPr>
              <w:t>SAL/</w:t>
            </w:r>
            <w:proofErr w:type="gramStart"/>
            <w:r w:rsidR="00741638">
              <w:rPr>
                <w:rFonts w:ascii="Times New Roman" w:eastAsia="Times New Roman" w:hAnsi="Times New Roman"/>
                <w:sz w:val="24"/>
                <w:szCs w:val="24"/>
                <w:lang w:eastAsia="it-IT"/>
              </w:rPr>
              <w:t>SALDO</w:t>
            </w:r>
            <w:r w:rsidRPr="00D8450C">
              <w:rPr>
                <w:rFonts w:ascii="Times New Roman" w:eastAsia="Times New Roman" w:hAnsi="Times New Roman"/>
                <w:sz w:val="24"/>
                <w:szCs w:val="24"/>
                <w:lang w:eastAsia="it-IT"/>
              </w:rPr>
              <w:t xml:space="preserve">  €</w:t>
            </w:r>
            <w:proofErr w:type="gramEnd"/>
            <w:r w:rsidRPr="00D8450C">
              <w:rPr>
                <w:rFonts w:ascii="Times New Roman" w:eastAsia="Times New Roman" w:hAnsi="Times New Roman"/>
                <w:sz w:val="24"/>
                <w:szCs w:val="24"/>
                <w:lang w:eastAsia="it-IT"/>
              </w:rPr>
              <w:t xml:space="preserve"> _____________; (in lettere)___________________</w:t>
            </w:r>
          </w:p>
          <w:p w:rsidR="007F2788" w:rsidRDefault="001B710F" w:rsidP="007F2788">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Garantito €_______________, (in lettere) ___________________________ pari al 100 % dell’ammontare richiesto. </w:t>
            </w:r>
          </w:p>
          <w:p w:rsidR="001B710F" w:rsidRPr="007F2788" w:rsidRDefault="001B710F" w:rsidP="00DE5787">
            <w:pPr>
              <w:keepNext/>
              <w:spacing w:before="240"/>
              <w:rPr>
                <w:rFonts w:ascii="Times New Roman" w:eastAsia="Times New Roman" w:hAnsi="Times New Roman"/>
                <w:color w:val="000000"/>
                <w:sz w:val="24"/>
                <w:szCs w:val="24"/>
                <w:lang w:eastAsia="it-IT"/>
              </w:rPr>
            </w:pPr>
            <w:r w:rsidRPr="00D8450C">
              <w:rPr>
                <w:rFonts w:ascii="Times New Roman" w:eastAsia="Times New Roman" w:hAnsi="Times New Roman"/>
                <w:b/>
                <w:color w:val="000000"/>
                <w:sz w:val="24"/>
                <w:szCs w:val="24"/>
                <w:lang w:eastAsia="it-IT"/>
              </w:rPr>
              <w:t>Scadenza ultima della garanzia</w:t>
            </w:r>
            <w:r w:rsidRPr="00D8450C">
              <w:rPr>
                <w:rFonts w:ascii="Times New Roman" w:eastAsia="Times New Roman" w:hAnsi="Times New Roman"/>
                <w:color w:val="000000"/>
                <w:sz w:val="24"/>
                <w:szCs w:val="24"/>
                <w:lang w:eastAsia="it-IT"/>
              </w:rPr>
              <w:t xml:space="preserve"> _______________________(</w:t>
            </w:r>
            <w:r w:rsidRPr="00D8450C">
              <w:rPr>
                <w:rFonts w:ascii="Times New Roman" w:eastAsia="Times New Roman" w:hAnsi="Times New Roman"/>
                <w:sz w:val="24"/>
                <w:szCs w:val="24"/>
                <w:lang w:eastAsia="it-IT"/>
              </w:rPr>
              <w:t xml:space="preserve">dalla data di emissione fino alla data </w:t>
            </w:r>
            <w:r w:rsidR="00FC298C">
              <w:rPr>
                <w:rFonts w:ascii="Times New Roman" w:eastAsia="Times New Roman" w:hAnsi="Times New Roman"/>
                <w:sz w:val="24"/>
                <w:szCs w:val="24"/>
                <w:lang w:eastAsia="it-IT"/>
              </w:rPr>
              <w:t xml:space="preserve">di </w:t>
            </w:r>
            <w:r w:rsidR="00FC298C" w:rsidRPr="00FC298C">
              <w:rPr>
                <w:rFonts w:ascii="Times New Roman" w:eastAsia="Times New Roman" w:hAnsi="Times New Roman"/>
                <w:sz w:val="24"/>
                <w:szCs w:val="24"/>
                <w:lang w:eastAsia="it-IT"/>
              </w:rPr>
              <w:t>rinnovo</w:t>
            </w:r>
            <w:r w:rsidR="00EA25F6" w:rsidRPr="00FC298C">
              <w:rPr>
                <w:rFonts w:ascii="Times New Roman" w:eastAsia="Times New Roman" w:hAnsi="Times New Roman"/>
                <w:sz w:val="24"/>
                <w:szCs w:val="24"/>
                <w:lang w:eastAsia="it-IT"/>
              </w:rPr>
              <w:t xml:space="preserve"> della concessione</w:t>
            </w:r>
            <w:r w:rsidR="00EA25F6">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 xml:space="preserve">(cfr. punto </w:t>
            </w:r>
            <w:r w:rsidR="00DE5787">
              <w:rPr>
                <w:rFonts w:ascii="Times New Roman" w:eastAsia="Times New Roman" w:hAnsi="Times New Roman"/>
                <w:sz w:val="24"/>
                <w:szCs w:val="24"/>
                <w:lang w:eastAsia="it-IT"/>
              </w:rPr>
              <w:t>c</w:t>
            </w:r>
            <w:r w:rsidRPr="00D8450C">
              <w:rPr>
                <w:rFonts w:ascii="Times New Roman" w:eastAsia="Times New Roman" w:hAnsi="Times New Roman"/>
                <w:sz w:val="24"/>
                <w:szCs w:val="24"/>
                <w:lang w:eastAsia="it-IT"/>
              </w:rPr>
              <w:t xml:space="preserve">) </w:t>
            </w:r>
          </w:p>
        </w:tc>
      </w:tr>
    </w:tbl>
    <w:p w:rsidR="001B710F" w:rsidRPr="00D8450C" w:rsidRDefault="001B710F" w:rsidP="001B710F">
      <w:pPr>
        <w:jc w:val="both"/>
        <w:rPr>
          <w:rFonts w:ascii="Times New Roman" w:eastAsia="Times New Roman" w:hAnsi="Times New Roman"/>
          <w:sz w:val="24"/>
          <w:szCs w:val="24"/>
          <w:lang w:eastAsia="it-IT"/>
        </w:rPr>
      </w:pP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 xml:space="preserve">che qualora </w:t>
      </w:r>
      <w:r w:rsidR="00EB7F9E">
        <w:rPr>
          <w:rFonts w:ascii="Times New Roman" w:eastAsia="Times New Roman" w:hAnsi="Times New Roman"/>
          <w:sz w:val="24"/>
          <w:szCs w:val="24"/>
          <w:lang w:eastAsia="it-IT"/>
        </w:rPr>
        <w:t xml:space="preserve">il beneficiario non ottenga il rinnovo della concessione relativa al terreno/immobile oggetto di investimento </w:t>
      </w:r>
      <w:r w:rsidRPr="00D8450C">
        <w:rPr>
          <w:rFonts w:ascii="Times New Roman" w:eastAsia="Times New Roman" w:hAnsi="Times New Roman"/>
          <w:sz w:val="24"/>
          <w:szCs w:val="24"/>
          <w:lang w:eastAsia="it-IT"/>
        </w:rPr>
        <w:t>l</w:t>
      </w:r>
      <w:r w:rsidR="007F2788">
        <w:rPr>
          <w:rFonts w:ascii="Times New Roman" w:eastAsia="Times New Roman" w:hAnsi="Times New Roman"/>
          <w:sz w:val="24"/>
          <w:szCs w:val="24"/>
          <w:lang w:eastAsia="it-IT"/>
        </w:rPr>
        <w:t>’</w:t>
      </w:r>
      <w:r w:rsidRPr="00D8450C">
        <w:rPr>
          <w:rFonts w:ascii="Times New Roman" w:eastAsia="Times New Roman" w:hAnsi="Times New Roman"/>
          <w:sz w:val="24"/>
          <w:szCs w:val="24"/>
          <w:lang w:eastAsia="it-IT"/>
        </w:rPr>
        <w:t>O.I</w:t>
      </w:r>
      <w:r w:rsidR="00CE6AC9">
        <w:rPr>
          <w:rFonts w:ascii="Times New Roman" w:eastAsia="Times New Roman" w:hAnsi="Times New Roman"/>
          <w:sz w:val="24"/>
          <w:szCs w:val="24"/>
          <w:lang w:eastAsia="it-IT"/>
        </w:rPr>
        <w:t xml:space="preserve"> </w:t>
      </w:r>
      <w:r w:rsidR="00CE6AC9" w:rsidRPr="00DE5787">
        <w:rPr>
          <w:rFonts w:ascii="Times New Roman" w:eastAsia="Times New Roman" w:hAnsi="Times New Roman"/>
          <w:sz w:val="24"/>
          <w:szCs w:val="24"/>
          <w:lang w:eastAsia="it-IT"/>
        </w:rPr>
        <w:t>Regione Lazio</w:t>
      </w:r>
      <w:r w:rsidRPr="00D8450C">
        <w:rPr>
          <w:rFonts w:ascii="Times New Roman" w:eastAsia="Times New Roman" w:hAnsi="Times New Roman"/>
          <w:sz w:val="24"/>
          <w:szCs w:val="24"/>
          <w:lang w:eastAsia="it-IT"/>
        </w:rPr>
        <w:t xml:space="preserve"> procede all’immediato incameramento delle somme corrispondenti al sostegno non riconosciuto;</w:t>
      </w:r>
    </w:p>
    <w:p w:rsidR="001B710F" w:rsidRPr="00DE5787"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w:t>
      </w:r>
      <w:bookmarkStart w:id="1" w:name="_Hlk520905767"/>
      <w:r w:rsidRPr="00D8450C">
        <w:rPr>
          <w:rFonts w:ascii="Times New Roman" w:eastAsia="Times New Roman" w:hAnsi="Times New Roman"/>
          <w:sz w:val="24"/>
          <w:szCs w:val="24"/>
          <w:lang w:eastAsia="it-IT"/>
        </w:rPr>
        <w:t xml:space="preserve">la garanzia decorre dalla data di emissione fino alla data </w:t>
      </w:r>
      <w:r w:rsidR="00DE5787">
        <w:rPr>
          <w:rFonts w:ascii="Times New Roman" w:eastAsia="Times New Roman" w:hAnsi="Times New Roman"/>
          <w:sz w:val="24"/>
          <w:szCs w:val="24"/>
          <w:lang w:eastAsia="it-IT"/>
        </w:rPr>
        <w:t>di rinnovo della concessione del terreno o dell’immobile oggetto di intervento</w:t>
      </w:r>
      <w:r w:rsidR="00CE6AC9" w:rsidRPr="00DE5787">
        <w:rPr>
          <w:rFonts w:ascii="Times New Roman" w:eastAsia="Times New Roman" w:hAnsi="Times New Roman"/>
          <w:sz w:val="24"/>
          <w:szCs w:val="24"/>
          <w:lang w:eastAsia="it-IT"/>
        </w:rPr>
        <w:t xml:space="preserve"> con una durata utile al rispetto del vincolo di stabilità</w:t>
      </w:r>
      <w:r w:rsidR="00072198">
        <w:rPr>
          <w:rFonts w:ascii="Times New Roman" w:eastAsia="Times New Roman" w:hAnsi="Times New Roman"/>
          <w:sz w:val="24"/>
          <w:szCs w:val="24"/>
          <w:lang w:eastAsia="it-IT"/>
        </w:rPr>
        <w:t xml:space="preserve"> </w:t>
      </w:r>
      <w:r w:rsidR="00072198" w:rsidRPr="00DE5787">
        <w:rPr>
          <w:rFonts w:ascii="Times New Roman" w:eastAsia="Times New Roman" w:hAnsi="Times New Roman"/>
          <w:sz w:val="24"/>
          <w:szCs w:val="24"/>
          <w:lang w:eastAsia="it-IT"/>
        </w:rPr>
        <w:t>(cinque anni dal pagamento del saldo finale al beneficiario)</w:t>
      </w:r>
      <w:bookmarkEnd w:id="1"/>
      <w:r w:rsidR="007F2788">
        <w:rPr>
          <w:rFonts w:ascii="Times New Roman" w:eastAsia="Times New Roman" w:hAnsi="Times New Roman"/>
          <w:sz w:val="24"/>
          <w:szCs w:val="24"/>
          <w:lang w:eastAsia="it-IT"/>
        </w:rPr>
        <w:t>;</w:t>
      </w:r>
      <w:r w:rsidR="00072198" w:rsidRPr="00DE5787">
        <w:rPr>
          <w:rFonts w:ascii="Times New Roman" w:eastAsia="Times New Roman" w:hAnsi="Times New Roman"/>
          <w:sz w:val="24"/>
          <w:szCs w:val="24"/>
          <w:lang w:eastAsia="it-IT"/>
        </w:rPr>
        <w:t xml:space="preserve"> </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con la presente garanzia sono disciplinati esclusivamente i rapporti tra il garante/fideiussore e </w:t>
      </w:r>
      <w:r w:rsidR="00F9446E">
        <w:rPr>
          <w:rFonts w:ascii="Times New Roman" w:eastAsia="Times New Roman" w:hAnsi="Times New Roman"/>
          <w:sz w:val="24"/>
          <w:szCs w:val="24"/>
          <w:lang w:eastAsia="it-IT"/>
        </w:rPr>
        <w:t>l’</w:t>
      </w:r>
      <w:r w:rsidRPr="00D8450C">
        <w:rPr>
          <w:rFonts w:ascii="Times New Roman" w:eastAsia="Times New Roman" w:hAnsi="Times New Roman"/>
          <w:sz w:val="24"/>
          <w:szCs w:val="24"/>
          <w:lang w:eastAsia="it-IT"/>
        </w:rPr>
        <w:t xml:space="preserve">O.I. </w:t>
      </w:r>
      <w:r w:rsidR="00F9446E" w:rsidRPr="00DE5787">
        <w:rPr>
          <w:rFonts w:ascii="Times New Roman" w:eastAsia="Times New Roman" w:hAnsi="Times New Roman"/>
          <w:sz w:val="24"/>
          <w:szCs w:val="24"/>
          <w:lang w:eastAsia="it-IT"/>
        </w:rPr>
        <w:t>Regione Lazio</w:t>
      </w:r>
      <w:r w:rsidR="00F9446E">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 sua qualità di beneficiario della cauzione prestata, sono quindi esclusi i rapporti tra garante/fideiussore e contraente che se presenti si danno per non opponibili all’Ente erogatore.</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CIÒ PREMESSO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 in caso </w:t>
      </w:r>
      <w:r w:rsidR="008563C5" w:rsidRPr="008563C5">
        <w:rPr>
          <w:rFonts w:ascii="Times New Roman" w:eastAsia="Times New Roman" w:hAnsi="Times New Roman"/>
          <w:sz w:val="24"/>
          <w:szCs w:val="24"/>
          <w:highlight w:val="green"/>
          <w:lang w:eastAsia="it-IT"/>
        </w:rPr>
        <w:t xml:space="preserve">di </w:t>
      </w:r>
      <w:r w:rsidR="007F2788" w:rsidRPr="008563C5">
        <w:rPr>
          <w:rFonts w:ascii="Times New Roman" w:eastAsia="Times New Roman" w:hAnsi="Times New Roman"/>
          <w:sz w:val="24"/>
          <w:szCs w:val="24"/>
          <w:highlight w:val="green"/>
          <w:lang w:eastAsia="it-IT"/>
        </w:rPr>
        <w:t>mancato rinnovo della concessione</w:t>
      </w:r>
      <w:r w:rsidRPr="00D8450C">
        <w:rPr>
          <w:rFonts w:ascii="Times New Roman" w:eastAsia="Times New Roman" w:hAnsi="Times New Roman"/>
          <w:sz w:val="24"/>
          <w:szCs w:val="24"/>
          <w:lang w:eastAsia="it-IT"/>
        </w:rPr>
        <w:t>, dalla data della notifica di richiesta di restituzione dell’importo non dovuto a quella di rimborso,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Sono comunque dovute imposte, tasse ed oneri di qualsiasi natura sopportati dall’Ente erogatore in dipendenza del recupero, secondo le condizioni oltre specificate fino a concorrenza della somma massima di Euro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Resta inteso che da tale somma massima sono esclusi gli interessi maturati e dovuti per effetto di ritardi, imputabili al fideiussore, nel pagamento delle somme richieste dall’Ente erogatore e calcolati secondo le modalità indicate nella comunicazione di escussione della garanzia di cui al successivo punto 5. </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CONDIZIONI GENERALI DELLA GARANZIA</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 xml:space="preserve">Disciplina generale </w:t>
      </w:r>
    </w:p>
    <w:p w:rsidR="001B710F" w:rsidRPr="00D8450C" w:rsidRDefault="001B710F" w:rsidP="001B710F">
      <w:pPr>
        <w:tabs>
          <w:tab w:val="num" w:pos="0"/>
        </w:tabs>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La presente garanzia è disciplinata dalle norme contenute nelle Disposizioni Procedurali dell’O.I. dai regolamenti di settore, dalla normativa nazionale, nonché dalle condizioni stabilite negli artt. seguenti. Le comunicazioni dell’Ente verso il fideiussore saranno effettuate all’indirizzo della Direzione Generale dell’Ente garante che ha emesso la presente polizza, anche utilizzando l’indirizzo PEC.</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Durata della garanzia.</w:t>
      </w:r>
    </w:p>
    <w:p w:rsidR="001B710F" w:rsidRPr="00D8450C" w:rsidRDefault="001B710F" w:rsidP="001B710F">
      <w:pPr>
        <w:jc w:val="both"/>
        <w:rPr>
          <w:rFonts w:ascii="Times New Roman" w:eastAsia="Times New Roman" w:hAnsi="Times New Roman"/>
          <w:sz w:val="24"/>
          <w:szCs w:val="24"/>
          <w:lang w:eastAsia="it-IT"/>
        </w:rPr>
      </w:pPr>
      <w:bookmarkStart w:id="2" w:name="_Hlk518292002"/>
      <w:bookmarkStart w:id="3" w:name="_Hlk518292162"/>
      <w:r w:rsidRPr="00D8450C">
        <w:rPr>
          <w:rFonts w:ascii="Times New Roman" w:eastAsia="Times New Roman" w:hAnsi="Times New Roman"/>
          <w:sz w:val="24"/>
          <w:szCs w:val="24"/>
          <w:lang w:eastAsia="it-IT"/>
        </w:rPr>
        <w:t xml:space="preserve">La garanzia decorre dalla data di emissione fino alla data </w:t>
      </w:r>
      <w:r w:rsidR="00741638">
        <w:rPr>
          <w:rFonts w:ascii="Times New Roman" w:eastAsia="Times New Roman" w:hAnsi="Times New Roman"/>
          <w:sz w:val="24"/>
          <w:szCs w:val="24"/>
          <w:lang w:eastAsia="it-IT"/>
        </w:rPr>
        <w:t>del rinnovo</w:t>
      </w:r>
      <w:bookmarkStart w:id="4" w:name="_GoBack"/>
      <w:bookmarkEnd w:id="4"/>
      <w:r w:rsidR="008563C5" w:rsidRPr="00CE6AC9">
        <w:rPr>
          <w:rFonts w:ascii="Times New Roman" w:eastAsia="Times New Roman" w:hAnsi="Times New Roman"/>
          <w:sz w:val="24"/>
          <w:szCs w:val="24"/>
          <w:highlight w:val="green"/>
          <w:lang w:eastAsia="it-IT"/>
        </w:rPr>
        <w:t xml:space="preserve"> della concessione con una durata utile al rispetto del vincolo di stabilità</w:t>
      </w:r>
      <w:r w:rsidR="008563C5">
        <w:rPr>
          <w:rFonts w:ascii="Times New Roman" w:eastAsia="Times New Roman" w:hAnsi="Times New Roman"/>
          <w:sz w:val="24"/>
          <w:szCs w:val="24"/>
          <w:lang w:eastAsia="it-IT"/>
        </w:rPr>
        <w:t xml:space="preserve"> </w:t>
      </w:r>
      <w:r w:rsidR="008563C5" w:rsidRPr="00072198">
        <w:rPr>
          <w:rFonts w:ascii="Times New Roman" w:eastAsia="Times New Roman" w:hAnsi="Times New Roman"/>
          <w:sz w:val="24"/>
          <w:szCs w:val="24"/>
          <w:highlight w:val="green"/>
          <w:lang w:eastAsia="it-IT"/>
        </w:rPr>
        <w:t>(cinque anni dal pagamento del saldo finale al beneficiario</w:t>
      </w:r>
      <w:r w:rsidR="008563C5">
        <w:rPr>
          <w:rFonts w:ascii="Times New Roman" w:eastAsia="Times New Roman" w:hAnsi="Times New Roman"/>
          <w:sz w:val="24"/>
          <w:szCs w:val="24"/>
          <w:lang w:eastAsia="it-IT"/>
        </w:rPr>
        <w:t>)</w:t>
      </w:r>
      <w:r w:rsidRPr="00D8450C">
        <w:rPr>
          <w:rFonts w:ascii="Times New Roman" w:eastAsia="Times New Roman" w:hAnsi="Times New Roman"/>
          <w:sz w:val="24"/>
          <w:szCs w:val="24"/>
          <w:lang w:eastAsia="it-IT"/>
        </w:rPr>
        <w:t xml:space="preserve">. L’O.I. </w:t>
      </w:r>
      <w:r w:rsidR="008563C5" w:rsidRPr="008563C5">
        <w:rPr>
          <w:rFonts w:ascii="Times New Roman" w:eastAsia="Times New Roman" w:hAnsi="Times New Roman"/>
          <w:sz w:val="24"/>
          <w:szCs w:val="24"/>
          <w:highlight w:val="green"/>
          <w:lang w:eastAsia="it-IT"/>
        </w:rPr>
        <w:t>Regione Lazio</w:t>
      </w:r>
      <w:r w:rsidRPr="00D8450C">
        <w:rPr>
          <w:rFonts w:ascii="Times New Roman" w:eastAsia="Times New Roman" w:hAnsi="Times New Roman"/>
          <w:sz w:val="24"/>
          <w:szCs w:val="24"/>
          <w:lang w:eastAsia="it-IT"/>
        </w:rPr>
        <w:t xml:space="preserve">, con motivata richiesta, inviata almeno 15 giorni prima della scadenza della durata massima, può richiedere una proroga per ulteriore 30 giorni, che il fideiussore si impegna a </w:t>
      </w:r>
      <w:r w:rsidRPr="00D8450C">
        <w:rPr>
          <w:rFonts w:ascii="Times New Roman" w:eastAsia="Times New Roman" w:hAnsi="Times New Roman"/>
          <w:sz w:val="24"/>
          <w:szCs w:val="24"/>
          <w:lang w:eastAsia="it-IT"/>
        </w:rPr>
        <w:lastRenderedPageBreak/>
        <w:t>concedere, oltre ad eventuali proroghe di 30 giorni per cause</w:t>
      </w:r>
      <w:r w:rsidR="008563C5">
        <w:rPr>
          <w:rFonts w:ascii="Times New Roman" w:eastAsia="Times New Roman" w:hAnsi="Times New Roman"/>
          <w:sz w:val="24"/>
          <w:szCs w:val="24"/>
          <w:lang w:eastAsia="it-IT"/>
        </w:rPr>
        <w:t xml:space="preserve"> non dipendenti da volontà dell</w:t>
      </w:r>
      <w:r w:rsidR="008563C5" w:rsidRPr="00D8450C">
        <w:rPr>
          <w:rFonts w:ascii="Times New Roman" w:eastAsia="Times New Roman" w:hAnsi="Times New Roman"/>
          <w:sz w:val="24"/>
          <w:szCs w:val="24"/>
          <w:lang w:eastAsia="it-IT"/>
        </w:rPr>
        <w:t xml:space="preserve">’O.I. </w:t>
      </w:r>
      <w:r w:rsidR="008563C5" w:rsidRPr="008563C5">
        <w:rPr>
          <w:rFonts w:ascii="Times New Roman" w:eastAsia="Times New Roman" w:hAnsi="Times New Roman"/>
          <w:sz w:val="24"/>
          <w:szCs w:val="24"/>
          <w:highlight w:val="green"/>
          <w:lang w:eastAsia="it-IT"/>
        </w:rPr>
        <w:t>Regione Lazio</w:t>
      </w:r>
      <w:bookmarkEnd w:id="2"/>
      <w:bookmarkEnd w:id="3"/>
      <w:r w:rsidR="008563C5">
        <w:rPr>
          <w:rFonts w:ascii="Times New Roman" w:eastAsia="Times New Roman" w:hAnsi="Times New Roman"/>
          <w:sz w:val="24"/>
          <w:szCs w:val="24"/>
          <w:lang w:eastAsia="it-IT"/>
        </w:rPr>
        <w:t>.</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Decorso il suddetto termine la garanzia cessa automaticamente fermo restando la validità della stessa per tutte le procedure di recupero avviate nel periodo di vigenza.</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sz w:val="24"/>
          <w:szCs w:val="24"/>
          <w:lang w:eastAsia="it-IT"/>
        </w:rPr>
        <w:t xml:space="preserve">Qualora ne ricorrano le condizioni l’Ente erogatore può disporre lo svincolo anticipato, parziale o totale, della garanzia dandone comunicazione al fideiussore ed al Contraente.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3. </w:t>
      </w:r>
      <w:r w:rsidRPr="00D8450C">
        <w:rPr>
          <w:rFonts w:ascii="Times New Roman" w:eastAsia="Times New Roman" w:hAnsi="Times New Roman"/>
          <w:i/>
          <w:sz w:val="24"/>
          <w:szCs w:val="24"/>
          <w:lang w:eastAsia="it-IT"/>
        </w:rPr>
        <w:t>Garanzia prestata.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Il fideiussore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4. </w:t>
      </w:r>
      <w:r w:rsidRPr="00D8450C">
        <w:rPr>
          <w:rFonts w:ascii="Times New Roman" w:eastAsia="Times New Roman" w:hAnsi="Times New Roman"/>
          <w:i/>
          <w:sz w:val="24"/>
          <w:szCs w:val="24"/>
          <w:lang w:eastAsia="it-IT"/>
        </w:rPr>
        <w:t>Richiesta di pagamento al contraente.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Qualora il contraente non abbia provveduto, entro </w:t>
      </w:r>
      <w:r w:rsidRPr="00D8450C">
        <w:rPr>
          <w:rFonts w:ascii="Times New Roman" w:eastAsia="Times New Roman" w:hAnsi="Times New Roman"/>
          <w:color w:val="000000"/>
          <w:sz w:val="24"/>
          <w:szCs w:val="24"/>
          <w:lang w:eastAsia="it-IT"/>
        </w:rPr>
        <w:t>30</w:t>
      </w:r>
      <w:r w:rsidRPr="00D8450C">
        <w:rPr>
          <w:rFonts w:ascii="Times New Roman" w:eastAsia="Times New Roman" w:hAnsi="Times New Roman"/>
          <w:color w:val="FF0000"/>
          <w:sz w:val="24"/>
          <w:szCs w:val="24"/>
          <w:lang w:eastAsia="it-IT"/>
        </w:rPr>
        <w:t xml:space="preserve"> </w:t>
      </w:r>
      <w:r w:rsidRPr="00D8450C">
        <w:rPr>
          <w:rFonts w:ascii="Times New Roman" w:eastAsia="Times New Roman" w:hAnsi="Times New Roman"/>
          <w:sz w:val="24"/>
          <w:szCs w:val="24"/>
          <w:lang w:eastAsia="it-IT"/>
        </w:rPr>
        <w:t>giorni dalla data di ricezione dell’a</w:t>
      </w:r>
      <w:r w:rsidR="008563C5">
        <w:rPr>
          <w:rFonts w:ascii="Times New Roman" w:eastAsia="Times New Roman" w:hAnsi="Times New Roman"/>
          <w:sz w:val="24"/>
          <w:szCs w:val="24"/>
          <w:lang w:eastAsia="it-IT"/>
        </w:rPr>
        <w:t>pposito invito, trasmesso dall’</w:t>
      </w:r>
      <w:r w:rsidRPr="00D8450C">
        <w:rPr>
          <w:rFonts w:ascii="Times New Roman" w:eastAsia="Times New Roman" w:hAnsi="Times New Roman"/>
          <w:sz w:val="24"/>
          <w:szCs w:val="24"/>
          <w:lang w:eastAsia="it-IT"/>
        </w:rPr>
        <w:t xml:space="preserve">O.I. </w:t>
      </w:r>
      <w:r w:rsidR="008563C5" w:rsidRPr="008563C5">
        <w:rPr>
          <w:rFonts w:ascii="Times New Roman" w:eastAsia="Times New Roman" w:hAnsi="Times New Roman"/>
          <w:sz w:val="24"/>
          <w:szCs w:val="24"/>
          <w:highlight w:val="green"/>
          <w:lang w:eastAsia="it-IT"/>
        </w:rPr>
        <w:t>Regione Lazio</w:t>
      </w:r>
      <w:r w:rsidR="008563C5">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e comunicato per conoscenza al fideiussore</w:t>
      </w:r>
      <w:r w:rsidRPr="00D8450C">
        <w:rPr>
          <w:rFonts w:ascii="Times New Roman" w:eastAsia="Times New Roman" w:hAnsi="Times New Roman"/>
          <w:color w:val="FF0000"/>
          <w:sz w:val="24"/>
          <w:szCs w:val="24"/>
          <w:lang w:eastAsia="it-IT"/>
        </w:rPr>
        <w:t xml:space="preserve"> </w:t>
      </w:r>
      <w:r w:rsidRPr="00D8450C">
        <w:rPr>
          <w:rFonts w:ascii="Times New Roman" w:eastAsia="Times New Roman" w:hAnsi="Times New Roman"/>
          <w:sz w:val="24"/>
          <w:szCs w:val="24"/>
          <w:lang w:eastAsia="it-IT"/>
        </w:rPr>
        <w:t>per il quale vale quale notifica di avvio del procedimento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5.</w:t>
      </w:r>
      <w:r w:rsidRPr="00D8450C">
        <w:rPr>
          <w:rFonts w:ascii="Times New Roman" w:eastAsia="Times New Roman" w:hAnsi="Times New Roman"/>
          <w:i/>
          <w:sz w:val="24"/>
          <w:szCs w:val="24"/>
          <w:lang w:eastAsia="it-IT"/>
        </w:rPr>
        <w:t>Richiesta di pagamento al fideiussore (escussione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Il pagamento dell’importo richiesto da parte dell’Ente erogante  sarà effettuato dal fideiussore a prima e semplice richiesta scritta, in modo automatico ed incondizionato, entro e non oltre </w:t>
      </w:r>
      <w:r w:rsidRPr="00D8450C">
        <w:rPr>
          <w:rFonts w:ascii="Times New Roman" w:eastAsia="Times New Roman" w:hAnsi="Times New Roman"/>
          <w:color w:val="000000"/>
          <w:sz w:val="24"/>
          <w:szCs w:val="24"/>
          <w:lang w:eastAsia="it-IT"/>
        </w:rPr>
        <w:t>30</w:t>
      </w:r>
      <w:r w:rsidRPr="00D8450C">
        <w:rPr>
          <w:rFonts w:ascii="Times New Roman" w:eastAsia="Times New Roman" w:hAnsi="Times New Roman"/>
          <w:sz w:val="24"/>
          <w:szCs w:val="24"/>
          <w:lang w:eastAsia="it-IT"/>
        </w:rPr>
        <w:t xml:space="preserve">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Tale pagamento avverrà secondo le modalità che saranno comunicate in occasione della richiesta di versamento.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Dal pagamento di cui sopra, sono esclusi gli interessi di legge maturati e dovuti per effetto di ritardi, imputabili al fideiussore, nel pagamento delle somme richieste da parte dell’ente erogante e calcolati secondo le modalità indicate nella comunicazione di escussione della garanzia.</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6. </w:t>
      </w:r>
      <w:r w:rsidRPr="00D8450C">
        <w:rPr>
          <w:rFonts w:ascii="Times New Roman" w:eastAsia="Times New Roman" w:hAnsi="Times New Roman"/>
          <w:i/>
          <w:sz w:val="24"/>
          <w:szCs w:val="24"/>
          <w:lang w:eastAsia="it-IT"/>
        </w:rPr>
        <w:t>Integrazione importo garantito.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Qualora il Contraente e/o il fideiussore dovessero conseguire in via giudiziale o amministrativa la sospensione della escussione totale o parziale delle somme ad essi richieste, dette parti si impegnano ad integrare l’importo garantito con una somma pari agli interessi legali maturati sulla somma pretesa </w:t>
      </w:r>
      <w:r w:rsidRPr="00D8450C">
        <w:rPr>
          <w:rFonts w:ascii="Times New Roman" w:eastAsia="Times New Roman" w:hAnsi="Times New Roman"/>
          <w:sz w:val="24"/>
          <w:szCs w:val="24"/>
          <w:lang w:eastAsia="it-IT"/>
        </w:rPr>
        <w:lastRenderedPageBreak/>
        <w:t xml:space="preserve">dal momento della sospensione a quello dell’effettivo incameramento da aggiornarsi con scadenza annuale.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7. </w:t>
      </w:r>
      <w:r w:rsidRPr="00D8450C">
        <w:rPr>
          <w:rFonts w:ascii="Times New Roman" w:eastAsia="Times New Roman" w:hAnsi="Times New Roman"/>
          <w:i/>
          <w:sz w:val="24"/>
          <w:szCs w:val="24"/>
          <w:lang w:eastAsia="it-IT"/>
        </w:rPr>
        <w:t>Rinuncia al beneficio della preventiva escussione del Contraente ed alle eccezioni.</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 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8.</w:t>
      </w:r>
      <w:r w:rsidRPr="00D8450C">
        <w:rPr>
          <w:rFonts w:ascii="Times New Roman" w:eastAsia="Times New Roman" w:hAnsi="Times New Roman"/>
          <w:i/>
          <w:sz w:val="24"/>
          <w:szCs w:val="24"/>
          <w:lang w:eastAsia="it-IT"/>
        </w:rPr>
        <w:t>Svincolo anticipato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 Ente erogatore, nel periodo di validità della presente garanzia, con apposita comunicazione inviata al fideiussore, potrà svincolare anticipatamente la garanzia parzialmente o totalmente.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9. </w:t>
      </w:r>
      <w:r w:rsidRPr="00D8450C">
        <w:rPr>
          <w:rFonts w:ascii="Times New Roman" w:eastAsia="Times New Roman" w:hAnsi="Times New Roman"/>
          <w:i/>
          <w:sz w:val="24"/>
          <w:szCs w:val="24"/>
          <w:lang w:eastAsia="it-IT"/>
        </w:rPr>
        <w:t>Modalità di comunicazione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Le comunicazioni al fideiussore da parte dell’Ente erogatore avvengono mediante raccomandata con ricevuta di ritorno o posta elettronica certificata (PEC).</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10. </w:t>
      </w:r>
      <w:r w:rsidRPr="00D8450C">
        <w:rPr>
          <w:rFonts w:ascii="Times New Roman" w:eastAsia="Times New Roman" w:hAnsi="Times New Roman"/>
          <w:i/>
          <w:sz w:val="24"/>
          <w:szCs w:val="24"/>
          <w:lang w:eastAsia="it-IT"/>
        </w:rPr>
        <w:t>Foro competente.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In caso di controversie fra l’Ente erogatore e fideiussore, il Foro competente esclusivo sarà quello </w:t>
      </w:r>
      <w:r w:rsidR="008563C5" w:rsidRPr="008563C5">
        <w:rPr>
          <w:rFonts w:ascii="Times New Roman" w:eastAsia="Times New Roman" w:hAnsi="Times New Roman"/>
          <w:sz w:val="24"/>
          <w:szCs w:val="24"/>
          <w:highlight w:val="green"/>
          <w:lang w:eastAsia="it-IT"/>
        </w:rPr>
        <w:t>di Roma</w:t>
      </w:r>
      <w:r w:rsidRPr="00D8450C">
        <w:rPr>
          <w:rFonts w:ascii="Times New Roman" w:eastAsia="Times New Roman" w:hAnsi="Times New Roman"/>
          <w:sz w:val="24"/>
          <w:szCs w:val="24"/>
          <w:lang w:eastAsia="it-IT"/>
        </w:rPr>
        <w:t>.</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11.</w:t>
      </w:r>
      <w:r w:rsidRPr="00D8450C">
        <w:rPr>
          <w:rFonts w:ascii="Times New Roman" w:eastAsia="Times New Roman" w:hAnsi="Times New Roman"/>
          <w:i/>
          <w:sz w:val="24"/>
          <w:szCs w:val="24"/>
          <w:lang w:eastAsia="it-IT"/>
        </w:rPr>
        <w:t>Nullità di ulteriori condizioni aggiuntive.</w:t>
      </w:r>
      <w:r w:rsidRPr="00D8450C">
        <w:rPr>
          <w:rFonts w:ascii="Times New Roman" w:eastAsia="Times New Roman" w:hAnsi="Times New Roman"/>
          <w:sz w:val="24"/>
          <w:szCs w:val="24"/>
          <w:lang w:eastAsia="it-IT"/>
        </w:rPr>
        <w:t xml:space="preserve">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Eventuali condizioni generali o condizioni aggiuntive regolanti il rapporto tra il fideiussore e l’Ente erogatore sono da ritenersi nulle.</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6"/>
        <w:gridCol w:w="5252"/>
      </w:tblGrid>
      <w:tr w:rsidR="001B710F" w:rsidRPr="00D8450C" w:rsidTr="00B77414">
        <w:trPr>
          <w:trHeight w:val="46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
                <w:bCs/>
                <w:sz w:val="24"/>
                <w:szCs w:val="24"/>
                <w:lang w:eastAsia="it-IT"/>
              </w:rPr>
              <w:t xml:space="preserve">Dichiarazioni: </w:t>
            </w:r>
            <w:r w:rsidRPr="00D8450C">
              <w:rPr>
                <w:rFonts w:ascii="Times New Roman" w:eastAsia="Times New Roman" w:hAnsi="Times New Roman"/>
                <w:bCs/>
                <w:sz w:val="24"/>
                <w:szCs w:val="24"/>
                <w:lang w:eastAsia="it-IT"/>
              </w:rPr>
              <w:t>I sottoscrittori dichiarano di aver preso visione e di essere in possesso dell’articolato completo del contratto.</w:t>
            </w:r>
          </w:p>
        </w:tc>
      </w:tr>
      <w:tr w:rsidR="001B710F" w:rsidRPr="00D8450C" w:rsidTr="00B77414">
        <w:trPr>
          <w:trHeight w:val="852"/>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Data ________________ Luogo </w:t>
            </w:r>
            <w:proofErr w:type="gramStart"/>
            <w:r w:rsidRPr="00D8450C">
              <w:rPr>
                <w:rFonts w:ascii="Times New Roman" w:eastAsia="Times New Roman" w:hAnsi="Times New Roman"/>
                <w:bCs/>
                <w:sz w:val="24"/>
                <w:szCs w:val="24"/>
                <w:lang w:eastAsia="it-IT"/>
              </w:rPr>
              <w:t>sottoscrizione:_</w:t>
            </w:r>
            <w:proofErr w:type="gramEnd"/>
            <w:r w:rsidRPr="00D8450C">
              <w:rPr>
                <w:rFonts w:ascii="Times New Roman" w:eastAsia="Times New Roman" w:hAnsi="Times New Roman"/>
                <w:bCs/>
                <w:sz w:val="24"/>
                <w:szCs w:val="24"/>
                <w:lang w:eastAsia="it-IT"/>
              </w:rPr>
              <w:t>__________________________________</w:t>
            </w:r>
          </w:p>
          <w:p w:rsidR="001B710F" w:rsidRPr="00D8450C" w:rsidRDefault="001B710F" w:rsidP="00B77414">
            <w:pPr>
              <w:jc w:val="both"/>
              <w:rPr>
                <w:rFonts w:ascii="Times New Roman" w:eastAsia="Times New Roman" w:hAnsi="Times New Roman"/>
                <w:bCs/>
                <w:sz w:val="24"/>
                <w:szCs w:val="24"/>
                <w:lang w:eastAsia="it-IT"/>
              </w:rPr>
            </w:pPr>
          </w:p>
        </w:tc>
      </w:tr>
      <w:tr w:rsidR="001B710F" w:rsidRPr="00D8450C" w:rsidTr="00F9446E">
        <w:trPr>
          <w:trHeight w:val="1079"/>
        </w:trPr>
        <w:tc>
          <w:tcPr>
            <w:tcW w:w="4566"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Timbro e Firma Rappresentante Legale fideiussore</w:t>
            </w:r>
          </w:p>
        </w:tc>
        <w:tc>
          <w:tcPr>
            <w:tcW w:w="5252"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tc>
      </w:tr>
      <w:tr w:rsidR="001B710F" w:rsidRPr="00D8450C" w:rsidTr="00B77414">
        <w:trPr>
          <w:trHeight w:val="100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Agli effetti degli art. 1341 e 1342 C.C. i sottoscritti dichiarano di approvare specificatamente le disposizioni delle “Condizioni generali della Garanzia”, in particolare gli artt. 1, 2, 3, 4, 5, 6, 7, 8, 9, 10 e 11 riportati nella presente garanzia.</w:t>
            </w:r>
          </w:p>
        </w:tc>
      </w:tr>
      <w:tr w:rsidR="001B710F" w:rsidRPr="00D8450C" w:rsidTr="00B77414">
        <w:trPr>
          <w:trHeight w:val="1344"/>
        </w:trPr>
        <w:tc>
          <w:tcPr>
            <w:tcW w:w="4566"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lastRenderedPageBreak/>
              <w:t>Timbro e Firma Rappresentante Legale fideiussore</w:t>
            </w:r>
          </w:p>
          <w:p w:rsidR="001B710F" w:rsidRPr="00D8450C" w:rsidRDefault="001B710F" w:rsidP="00B77414">
            <w:pPr>
              <w:jc w:val="both"/>
              <w:rPr>
                <w:rFonts w:ascii="Times New Roman" w:eastAsia="Times New Roman" w:hAnsi="Times New Roman"/>
                <w:bCs/>
                <w:sz w:val="24"/>
                <w:szCs w:val="24"/>
                <w:lang w:eastAsia="it-IT"/>
              </w:rPr>
            </w:pPr>
          </w:p>
        </w:tc>
        <w:tc>
          <w:tcPr>
            <w:tcW w:w="5252"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p w:rsidR="001B710F" w:rsidRPr="00D8450C" w:rsidRDefault="001B710F" w:rsidP="00B77414">
            <w:pPr>
              <w:jc w:val="both"/>
              <w:rPr>
                <w:rFonts w:ascii="Times New Roman" w:eastAsia="Times New Roman" w:hAnsi="Times New Roman"/>
                <w:bCs/>
                <w:sz w:val="24"/>
                <w:szCs w:val="24"/>
                <w:lang w:eastAsia="it-IT"/>
              </w:rPr>
            </w:pPr>
          </w:p>
        </w:tc>
      </w:tr>
    </w:tbl>
    <w:p w:rsidR="00BE26F9" w:rsidRDefault="00BE26F9" w:rsidP="00F9446E"/>
    <w:sectPr w:rsidR="00BE26F9" w:rsidSect="00F9446E">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416" w:rsidRDefault="002F0416" w:rsidP="00D8450C">
      <w:pPr>
        <w:spacing w:after="0" w:line="240" w:lineRule="auto"/>
      </w:pPr>
      <w:r>
        <w:separator/>
      </w:r>
    </w:p>
  </w:endnote>
  <w:endnote w:type="continuationSeparator" w:id="0">
    <w:p w:rsidR="002F0416" w:rsidRDefault="002F0416" w:rsidP="00D8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M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416" w:rsidRDefault="002F0416" w:rsidP="00D8450C">
      <w:pPr>
        <w:spacing w:after="0" w:line="240" w:lineRule="auto"/>
      </w:pPr>
      <w:r>
        <w:separator/>
      </w:r>
    </w:p>
  </w:footnote>
  <w:footnote w:type="continuationSeparator" w:id="0">
    <w:p w:rsidR="002F0416" w:rsidRDefault="002F0416" w:rsidP="00D84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9" w:type="dxa"/>
      <w:tblInd w:w="-885" w:type="dxa"/>
      <w:tblLook w:val="04A0" w:firstRow="1" w:lastRow="0" w:firstColumn="1" w:lastColumn="0" w:noHBand="0" w:noVBand="1"/>
    </w:tblPr>
    <w:tblGrid>
      <w:gridCol w:w="10739"/>
    </w:tblGrid>
    <w:tr w:rsidR="00D8450C" w:rsidRPr="006D47CA" w:rsidTr="00B77414">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D8450C" w:rsidTr="00B77414">
            <w:tc>
              <w:tcPr>
                <w:tcW w:w="2542" w:type="dxa"/>
                <w:shd w:val="clear" w:color="auto" w:fill="auto"/>
                <w:vAlign w:val="center"/>
              </w:tcPr>
              <w:p w:rsidR="00D8450C" w:rsidRPr="00445C56" w:rsidRDefault="00D8450C" w:rsidP="00D8450C">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14:anchorId="01A250FC" wp14:editId="4B097B09">
                      <wp:extent cx="925830" cy="600075"/>
                      <wp:effectExtent l="0" t="0" r="7620" b="9525"/>
                      <wp:docPr id="10" name="Immagin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D8450C" w:rsidRPr="00445C56" w:rsidRDefault="00D8450C" w:rsidP="00D8450C">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14:anchorId="45C1D78B" wp14:editId="3876DB8B">
                      <wp:extent cx="2418080" cy="897255"/>
                      <wp:effectExtent l="0" t="0" r="1270" b="0"/>
                      <wp:docPr id="11" name="Immagin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D8450C" w:rsidRPr="00445C56" w:rsidRDefault="00D8450C" w:rsidP="00D8450C">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14:anchorId="42D13A7D" wp14:editId="6FBDA2D3">
                      <wp:extent cx="762635" cy="762635"/>
                      <wp:effectExtent l="0" t="0" r="0" b="0"/>
                      <wp:docPr id="12" name="Immagin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D8450C" w:rsidTr="00B77414">
            <w:tc>
              <w:tcPr>
                <w:tcW w:w="2542" w:type="dxa"/>
                <w:shd w:val="clear" w:color="auto" w:fill="auto"/>
              </w:tcPr>
              <w:p w:rsidR="00D8450C" w:rsidRPr="00445C56" w:rsidRDefault="00D8450C" w:rsidP="00D8450C">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D8450C" w:rsidRPr="00445C56" w:rsidRDefault="00D8450C" w:rsidP="00D8450C">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D8450C" w:rsidRPr="00445C56" w:rsidRDefault="00D8450C" w:rsidP="00D8450C">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D8450C" w:rsidRPr="006D47CA" w:rsidRDefault="00D8450C" w:rsidP="00D8450C">
          <w:pPr>
            <w:ind w:left="2030"/>
            <w:jc w:val="center"/>
            <w:rPr>
              <w:rFonts w:ascii="Raleway" w:hAnsi="Raleway"/>
              <w:noProof/>
              <w:color w:val="0D0D0D"/>
              <w:sz w:val="20"/>
              <w:szCs w:val="20"/>
            </w:rPr>
          </w:pPr>
        </w:p>
      </w:tc>
    </w:tr>
  </w:tbl>
  <w:p w:rsidR="00D8450C" w:rsidRDefault="00D845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C9D"/>
    <w:multiLevelType w:val="hybridMultilevel"/>
    <w:tmpl w:val="1C0C530C"/>
    <w:lvl w:ilvl="0" w:tplc="C394A37A">
      <w:start w:val="1"/>
      <w:numFmt w:val="lowerLetter"/>
      <w:lvlText w:val="%1)"/>
      <w:lvlJc w:val="left"/>
      <w:pPr>
        <w:tabs>
          <w:tab w:val="num" w:pos="180"/>
        </w:tabs>
        <w:ind w:left="180" w:hanging="360"/>
      </w:pPr>
      <w:rPr>
        <w:rFonts w:hint="default"/>
      </w:rPr>
    </w:lvl>
    <w:lvl w:ilvl="1" w:tplc="04100019" w:tentative="1">
      <w:start w:val="1"/>
      <w:numFmt w:val="lowerLetter"/>
      <w:lvlText w:val="%2."/>
      <w:lvlJc w:val="left"/>
      <w:pPr>
        <w:tabs>
          <w:tab w:val="num" w:pos="900"/>
        </w:tabs>
        <w:ind w:left="900" w:hanging="360"/>
      </w:pPr>
    </w:lvl>
    <w:lvl w:ilvl="2" w:tplc="0410001B" w:tentative="1">
      <w:start w:val="1"/>
      <w:numFmt w:val="lowerRoman"/>
      <w:lvlText w:val="%3."/>
      <w:lvlJc w:val="right"/>
      <w:pPr>
        <w:tabs>
          <w:tab w:val="num" w:pos="1620"/>
        </w:tabs>
        <w:ind w:left="1620" w:hanging="180"/>
      </w:pPr>
    </w:lvl>
    <w:lvl w:ilvl="3" w:tplc="0410000F" w:tentative="1">
      <w:start w:val="1"/>
      <w:numFmt w:val="decimal"/>
      <w:lvlText w:val="%4."/>
      <w:lvlJc w:val="left"/>
      <w:pPr>
        <w:tabs>
          <w:tab w:val="num" w:pos="2340"/>
        </w:tabs>
        <w:ind w:left="2340" w:hanging="360"/>
      </w:pPr>
    </w:lvl>
    <w:lvl w:ilvl="4" w:tplc="04100019" w:tentative="1">
      <w:start w:val="1"/>
      <w:numFmt w:val="lowerLetter"/>
      <w:lvlText w:val="%5."/>
      <w:lvlJc w:val="left"/>
      <w:pPr>
        <w:tabs>
          <w:tab w:val="num" w:pos="3060"/>
        </w:tabs>
        <w:ind w:left="3060" w:hanging="360"/>
      </w:pPr>
    </w:lvl>
    <w:lvl w:ilvl="5" w:tplc="0410001B" w:tentative="1">
      <w:start w:val="1"/>
      <w:numFmt w:val="lowerRoman"/>
      <w:lvlText w:val="%6."/>
      <w:lvlJc w:val="right"/>
      <w:pPr>
        <w:tabs>
          <w:tab w:val="num" w:pos="3780"/>
        </w:tabs>
        <w:ind w:left="3780" w:hanging="180"/>
      </w:pPr>
    </w:lvl>
    <w:lvl w:ilvl="6" w:tplc="0410000F" w:tentative="1">
      <w:start w:val="1"/>
      <w:numFmt w:val="decimal"/>
      <w:lvlText w:val="%7."/>
      <w:lvlJc w:val="left"/>
      <w:pPr>
        <w:tabs>
          <w:tab w:val="num" w:pos="4500"/>
        </w:tabs>
        <w:ind w:left="4500" w:hanging="360"/>
      </w:pPr>
    </w:lvl>
    <w:lvl w:ilvl="7" w:tplc="04100019" w:tentative="1">
      <w:start w:val="1"/>
      <w:numFmt w:val="lowerLetter"/>
      <w:lvlText w:val="%8."/>
      <w:lvlJc w:val="left"/>
      <w:pPr>
        <w:tabs>
          <w:tab w:val="num" w:pos="5220"/>
        </w:tabs>
        <w:ind w:left="5220" w:hanging="360"/>
      </w:pPr>
    </w:lvl>
    <w:lvl w:ilvl="8" w:tplc="0410001B" w:tentative="1">
      <w:start w:val="1"/>
      <w:numFmt w:val="lowerRoman"/>
      <w:lvlText w:val="%9."/>
      <w:lvlJc w:val="right"/>
      <w:pPr>
        <w:tabs>
          <w:tab w:val="num" w:pos="5940"/>
        </w:tabs>
        <w:ind w:left="5940" w:hanging="180"/>
      </w:pPr>
    </w:lvl>
  </w:abstractNum>
  <w:abstractNum w:abstractNumId="1" w15:restartNumberingAfterBreak="0">
    <w:nsid w:val="4D155537"/>
    <w:multiLevelType w:val="hybridMultilevel"/>
    <w:tmpl w:val="E64E046C"/>
    <w:lvl w:ilvl="0" w:tplc="00000003">
      <w:numFmt w:val="bullet"/>
      <w:lvlText w:val="-"/>
      <w:lvlJc w:val="left"/>
      <w:pPr>
        <w:ind w:left="720" w:hanging="360"/>
      </w:pPr>
      <w:rPr>
        <w:rFonts w:ascii="SymbolMT"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F783E50"/>
    <w:multiLevelType w:val="hybridMultilevel"/>
    <w:tmpl w:val="DB6AFF18"/>
    <w:lvl w:ilvl="0" w:tplc="0410000F">
      <w:start w:val="1"/>
      <w:numFmt w:val="decimal"/>
      <w:lvlText w:val="%1."/>
      <w:lvlJc w:val="left"/>
      <w:pPr>
        <w:tabs>
          <w:tab w:val="num" w:pos="3762"/>
        </w:tabs>
        <w:ind w:left="3762"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0F"/>
    <w:rsid w:val="0001318F"/>
    <w:rsid w:val="00033059"/>
    <w:rsid w:val="00072198"/>
    <w:rsid w:val="001456CB"/>
    <w:rsid w:val="001469AA"/>
    <w:rsid w:val="00174C6B"/>
    <w:rsid w:val="001B710F"/>
    <w:rsid w:val="0020406C"/>
    <w:rsid w:val="002F0416"/>
    <w:rsid w:val="005D76B0"/>
    <w:rsid w:val="005F1A94"/>
    <w:rsid w:val="006D22C8"/>
    <w:rsid w:val="00741638"/>
    <w:rsid w:val="007F2788"/>
    <w:rsid w:val="00826EC2"/>
    <w:rsid w:val="008563C5"/>
    <w:rsid w:val="00A005F0"/>
    <w:rsid w:val="00AA75BB"/>
    <w:rsid w:val="00BB1DD3"/>
    <w:rsid w:val="00BC5DB2"/>
    <w:rsid w:val="00BE26F9"/>
    <w:rsid w:val="00BF2C2C"/>
    <w:rsid w:val="00C948B5"/>
    <w:rsid w:val="00CE6AC9"/>
    <w:rsid w:val="00D8450C"/>
    <w:rsid w:val="00DE5787"/>
    <w:rsid w:val="00E21C97"/>
    <w:rsid w:val="00E92447"/>
    <w:rsid w:val="00EA25F6"/>
    <w:rsid w:val="00EB7F9E"/>
    <w:rsid w:val="00F33821"/>
    <w:rsid w:val="00F9446E"/>
    <w:rsid w:val="00FC2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17BD85"/>
  <w15:chartTrackingRefBased/>
  <w15:docId w15:val="{62F62EA5-1288-4237-BC06-3DE74EA1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710F"/>
    <w:rPr>
      <w:rFonts w:ascii="Calibri" w:eastAsia="Calibri" w:hAnsi="Calibri" w:cs="Times New Roman"/>
    </w:rPr>
  </w:style>
  <w:style w:type="paragraph" w:styleId="Titolo1">
    <w:name w:val="heading 1"/>
    <w:basedOn w:val="Normale"/>
    <w:next w:val="Normale"/>
    <w:link w:val="Titolo1Carattere"/>
    <w:autoRedefine/>
    <w:uiPriority w:val="9"/>
    <w:qFormat/>
    <w:rsid w:val="001B710F"/>
    <w:pPr>
      <w:keepNext/>
      <w:pBdr>
        <w:bottom w:val="single" w:sz="2" w:space="1" w:color="548DD4"/>
      </w:pBdr>
      <w:spacing w:after="240" w:line="240" w:lineRule="auto"/>
      <w:jc w:val="both"/>
      <w:outlineLvl w:val="0"/>
    </w:pPr>
    <w:rPr>
      <w:rFonts w:ascii="Arial" w:hAnsi="Arial"/>
      <w:b/>
      <w:bCs/>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710F"/>
    <w:rPr>
      <w:rFonts w:ascii="Arial" w:eastAsia="Calibri" w:hAnsi="Arial" w:cs="Times New Roman"/>
      <w:b/>
      <w:bCs/>
      <w:sz w:val="32"/>
      <w:szCs w:val="32"/>
      <w:lang w:val="x-none" w:eastAsia="x-none"/>
    </w:rPr>
  </w:style>
  <w:style w:type="paragraph" w:styleId="Intestazione">
    <w:name w:val="header"/>
    <w:basedOn w:val="Normale"/>
    <w:link w:val="IntestazioneCarattere"/>
    <w:uiPriority w:val="99"/>
    <w:unhideWhenUsed/>
    <w:rsid w:val="00D845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50C"/>
    <w:rPr>
      <w:rFonts w:ascii="Calibri" w:eastAsia="Calibri" w:hAnsi="Calibri" w:cs="Times New Roman"/>
    </w:rPr>
  </w:style>
  <w:style w:type="paragraph" w:styleId="Pidipagina">
    <w:name w:val="footer"/>
    <w:basedOn w:val="Normale"/>
    <w:link w:val="PidipaginaCarattere"/>
    <w:uiPriority w:val="99"/>
    <w:unhideWhenUsed/>
    <w:rsid w:val="00D845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50C"/>
    <w:rPr>
      <w:rFonts w:ascii="Calibri" w:eastAsia="Calibri" w:hAnsi="Calibri" w:cs="Times New Roman"/>
    </w:rPr>
  </w:style>
  <w:style w:type="paragraph" w:styleId="Paragrafoelenco">
    <w:name w:val="List Paragraph"/>
    <w:aliases w:val="Question"/>
    <w:basedOn w:val="Normale"/>
    <w:link w:val="ParagrafoelencoCarattere"/>
    <w:uiPriority w:val="34"/>
    <w:qFormat/>
    <w:rsid w:val="00C948B5"/>
    <w:pPr>
      <w:suppressAutoHyphens/>
      <w:spacing w:after="200" w:line="276" w:lineRule="auto"/>
      <w:ind w:left="720"/>
      <w:contextualSpacing/>
    </w:pPr>
    <w:rPr>
      <w:lang w:eastAsia="zh-CN"/>
    </w:rPr>
  </w:style>
  <w:style w:type="character" w:customStyle="1" w:styleId="ParagrafoelencoCarattere">
    <w:name w:val="Paragrafo elenco Carattere"/>
    <w:aliases w:val="Question Carattere"/>
    <w:link w:val="Paragrafoelenco"/>
    <w:uiPriority w:val="34"/>
    <w:locked/>
    <w:rsid w:val="00C948B5"/>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2122</Words>
  <Characters>12100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Berardi</dc:creator>
  <cp:keywords/>
  <dc:description/>
  <cp:lastModifiedBy>Giovanni Ruffini</cp:lastModifiedBy>
  <cp:revision>8</cp:revision>
  <dcterms:created xsi:type="dcterms:W3CDTF">2019-01-16T09:25:00Z</dcterms:created>
  <dcterms:modified xsi:type="dcterms:W3CDTF">2019-01-21T09:41:00Z</dcterms:modified>
</cp:coreProperties>
</file>