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AE" w:rsidRPr="00E82675" w:rsidRDefault="00E82675" w:rsidP="00E82675">
      <w:pPr>
        <w:keepNext/>
        <w:autoSpaceDE w:val="0"/>
        <w:autoSpaceDN w:val="0"/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E82675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Fac-simile allegato </w:t>
      </w:r>
      <w:r w:rsidR="00786FA5">
        <w:rPr>
          <w:rFonts w:ascii="Times New Roman" w:eastAsia="Times New Roman" w:hAnsi="Times New Roman" w:cs="Times New Roman"/>
          <w:sz w:val="23"/>
          <w:szCs w:val="23"/>
          <w:lang w:eastAsia="it-IT"/>
        </w:rPr>
        <w:t>“</w:t>
      </w:r>
      <w:r w:rsidRPr="00E82675">
        <w:rPr>
          <w:rFonts w:ascii="Times New Roman" w:eastAsia="Times New Roman" w:hAnsi="Times New Roman" w:cs="Times New Roman"/>
          <w:sz w:val="23"/>
          <w:szCs w:val="23"/>
          <w:lang w:eastAsia="it-IT"/>
        </w:rPr>
        <w:t>A”</w:t>
      </w:r>
      <w:r w:rsidR="00786FA5">
        <w:rPr>
          <w:rFonts w:ascii="Times New Roman" w:eastAsia="Times New Roman" w:hAnsi="Times New Roman" w:cs="Times New Roman"/>
          <w:sz w:val="23"/>
          <w:szCs w:val="23"/>
          <w:lang w:eastAsia="it-IT"/>
        </w:rPr>
        <w:t>, liquidazione</w:t>
      </w:r>
    </w:p>
    <w:p w:rsidR="00F64AAE" w:rsidRPr="007A6FFE" w:rsidRDefault="00F059B9" w:rsidP="00F64AAE">
      <w:pPr>
        <w:keepNext/>
        <w:autoSpaceDE w:val="0"/>
        <w:autoSpaceDN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</w:pPr>
      <w:r w:rsidRPr="007A6FFE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>Comune</w:t>
      </w:r>
      <w:r w:rsidR="0083589F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>/Univ. Agr./ASBUC</w:t>
      </w:r>
      <w:r w:rsidRPr="007A6FFE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 xml:space="preserve"> di </w:t>
      </w:r>
      <w:r w:rsidR="00247682" w:rsidRPr="007A6FFE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>…………………..</w:t>
      </w:r>
    </w:p>
    <w:p w:rsidR="00F64AAE" w:rsidRPr="007A6FFE" w:rsidRDefault="00F64AAE" w:rsidP="00F64AAE">
      <w:pPr>
        <w:keepNext/>
        <w:autoSpaceDE w:val="0"/>
        <w:autoSpaceDN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23"/>
          <w:lang w:eastAsia="it-IT"/>
        </w:rPr>
      </w:pPr>
      <w:r w:rsidRPr="007A6FFE">
        <w:rPr>
          <w:rFonts w:ascii="Times New Roman" w:eastAsia="Times New Roman" w:hAnsi="Times New Roman" w:cs="Times New Roman"/>
          <w:b/>
          <w:sz w:val="16"/>
          <w:szCs w:val="23"/>
          <w:lang w:eastAsia="it-IT"/>
        </w:rPr>
        <w:t xml:space="preserve">PROVINCIA DI </w:t>
      </w:r>
      <w:r w:rsidR="00247682" w:rsidRPr="007A6FFE">
        <w:rPr>
          <w:rFonts w:ascii="Times New Roman" w:eastAsia="Times New Roman" w:hAnsi="Times New Roman" w:cs="Times New Roman"/>
          <w:b/>
          <w:sz w:val="16"/>
          <w:szCs w:val="23"/>
          <w:lang w:eastAsia="it-IT"/>
        </w:rPr>
        <w:t>…………………………..</w:t>
      </w:r>
    </w:p>
    <w:p w:rsidR="00F64AAE" w:rsidRPr="007A6FFE" w:rsidRDefault="00F64AAE" w:rsidP="00F059B9">
      <w:pPr>
        <w:keepNext/>
        <w:autoSpaceDE w:val="0"/>
        <w:autoSpaceDN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</w:pPr>
      <w:r w:rsidRPr="007A6FFE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>A VV I S O</w:t>
      </w:r>
    </w:p>
    <w:p w:rsidR="00F64AAE" w:rsidRPr="00155629" w:rsidRDefault="00F64AAE" w:rsidP="00F64A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247682" w:rsidRPr="00155629" w:rsidRDefault="00F64AAE" w:rsidP="00F64AA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  <w:t xml:space="preserve">Di avvenuto deposito nella Segreteria </w:t>
      </w:r>
      <w:r w:rsidR="0083589F">
        <w:rPr>
          <w:rFonts w:ascii="Times New Roman" w:eastAsia="Times New Roman" w:hAnsi="Times New Roman" w:cs="Times New Roman"/>
          <w:sz w:val="23"/>
          <w:szCs w:val="23"/>
          <w:lang w:eastAsia="it-IT"/>
        </w:rPr>
        <w:t>di questo Ente</w:t>
      </w: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degli atti inerenti proposta di </w:t>
      </w:r>
      <w:r w:rsidR="00247682"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liquidazione dell’uso civico di:</w:t>
      </w:r>
    </w:p>
    <w:p w:rsidR="00247682" w:rsidRPr="00155629" w:rsidRDefault="00247682" w:rsidP="00247682">
      <w:pPr>
        <w:pStyle w:val="Paragrafoelenco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Pascolo</w:t>
      </w:r>
    </w:p>
    <w:p w:rsidR="00247682" w:rsidRPr="00155629" w:rsidRDefault="00247682" w:rsidP="00247682">
      <w:pPr>
        <w:pStyle w:val="Paragrafoelenco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Semina</w:t>
      </w:r>
    </w:p>
    <w:p w:rsidR="00247682" w:rsidRPr="00155629" w:rsidRDefault="00247682" w:rsidP="00247682">
      <w:pPr>
        <w:pStyle w:val="Paragrafoelenco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Legnatico</w:t>
      </w:r>
    </w:p>
    <w:p w:rsidR="00247682" w:rsidRPr="00155629" w:rsidRDefault="00247682" w:rsidP="00247682">
      <w:pPr>
        <w:pStyle w:val="Paragrafoelenco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Altro:…………………………………………………</w:t>
      </w:r>
    </w:p>
    <w:p w:rsidR="00F64AAE" w:rsidRPr="00155629" w:rsidRDefault="00247682" w:rsidP="00247682">
      <w:pPr>
        <w:autoSpaceDE w:val="0"/>
        <w:autoSpaceDN w:val="0"/>
        <w:spacing w:after="0" w:line="360" w:lineRule="auto"/>
        <w:ind w:left="6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Gravante a favore della popolazione residente in……………………………………su terreni di proprietà del</w:t>
      </w:r>
      <w:r w:rsidR="0083589F">
        <w:rPr>
          <w:rFonts w:ascii="Times New Roman" w:eastAsia="Times New Roman" w:hAnsi="Times New Roman" w:cs="Times New Roman"/>
          <w:sz w:val="23"/>
          <w:szCs w:val="23"/>
          <w:lang w:eastAsia="it-IT"/>
        </w:rPr>
        <w:t>la Sig.ra/del</w:t>
      </w: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Sig………………………………………………………………………………………</w:t>
      </w:r>
    </w:p>
    <w:p w:rsidR="00F64AAE" w:rsidRPr="00155629" w:rsidRDefault="0083589F" w:rsidP="00F64A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Il Sindaco/Il Presidente</w:t>
      </w:r>
    </w:p>
    <w:p w:rsidR="00F64AAE" w:rsidRPr="00155629" w:rsidRDefault="00F64AAE" w:rsidP="00F64A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F64AAE" w:rsidRPr="00155629" w:rsidRDefault="00F64AAE" w:rsidP="00E82675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VISTA  la determinazione del Direttore Regionale Agricoltura e Sviluppo Rurale, Caccia e Pesca,   n° ……………….. del  </w:t>
      </w:r>
      <w:r w:rsidR="00E82675">
        <w:rPr>
          <w:rFonts w:ascii="Times New Roman" w:eastAsia="Times New Roman" w:hAnsi="Times New Roman" w:cs="Times New Roman"/>
          <w:sz w:val="23"/>
          <w:szCs w:val="23"/>
          <w:lang w:eastAsia="it-IT"/>
        </w:rPr>
        <w:t>…………………………;</w:t>
      </w:r>
    </w:p>
    <w:p w:rsidR="00F64AAE" w:rsidRPr="00155629" w:rsidRDefault="00F059B9" w:rsidP="00E82675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V</w:t>
      </w:r>
      <w:r w:rsidR="00F64AAE"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ISTA la legge 16.06.1927, n° 1766;</w:t>
      </w:r>
    </w:p>
    <w:p w:rsidR="00F64AAE" w:rsidRDefault="00F64AAE" w:rsidP="00E82675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VISTO il R.D. 26.02.1928, n° 332;</w:t>
      </w:r>
    </w:p>
    <w:p w:rsidR="00E82675" w:rsidRPr="00155629" w:rsidRDefault="00E82675" w:rsidP="00E82675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VISTA la legge  20.11.2017, n° 168;</w:t>
      </w:r>
    </w:p>
    <w:p w:rsidR="00F64AAE" w:rsidRPr="00155629" w:rsidRDefault="00F64AAE" w:rsidP="00F64A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F64AAE" w:rsidRPr="00155629" w:rsidRDefault="00F64AAE" w:rsidP="00F64A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  <w:r w:rsidRPr="00155629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RENDE NOTO</w:t>
      </w:r>
    </w:p>
    <w:p w:rsidR="00F64AAE" w:rsidRPr="00155629" w:rsidRDefault="00F64AAE" w:rsidP="00F64A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F64AAE" w:rsidRPr="00155629" w:rsidRDefault="00F64AAE" w:rsidP="00F64AA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Che sono stati depositati nell’Ufficio di Segreteria </w:t>
      </w:r>
      <w:r w:rsidR="00F059B9"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di questo Comune</w:t>
      </w:r>
      <w:r w:rsidR="0083589F">
        <w:rPr>
          <w:rFonts w:ascii="Times New Roman" w:eastAsia="Times New Roman" w:hAnsi="Times New Roman" w:cs="Times New Roman"/>
          <w:sz w:val="23"/>
          <w:szCs w:val="23"/>
          <w:lang w:eastAsia="it-IT"/>
        </w:rPr>
        <w:t>/Univ. Agr./ASBUC</w:t>
      </w: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 gli atti riguardanti le operazioni compiute dal perito demaniale all’uopo incaricato per le verifiche delle proposte di </w:t>
      </w:r>
      <w:r w:rsidR="00247682"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liquidazione dell’uso civico gravante su</w:t>
      </w: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terreni di </w:t>
      </w:r>
      <w:r w:rsidR="00247682"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proprietà privata</w:t>
      </w: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siti in agro </w:t>
      </w:r>
      <w:r w:rsidR="00F059B9"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di </w:t>
      </w:r>
      <w:r w:rsidR="00247682"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………………………</w:t>
      </w: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, an</w:t>
      </w:r>
      <w:r w:rsidR="00F059B9"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aliticamente indicati in atti.</w:t>
      </w:r>
    </w:p>
    <w:p w:rsidR="00F64AAE" w:rsidRPr="00155629" w:rsidRDefault="00F64AAE" w:rsidP="00F64AA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Chiunque vi abbia interesse potrà prendere visione</w:t>
      </w:r>
      <w:r w:rsidR="00F059B9"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,</w:t>
      </w: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durante gli orari di Ufficio, di tutta la documentazione depositata.</w:t>
      </w:r>
    </w:p>
    <w:p w:rsidR="00F059B9" w:rsidRPr="00155629" w:rsidRDefault="00F059B9" w:rsidP="00F64AA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Hanno diritto ad opporsi al sopra citato progetto di </w:t>
      </w:r>
      <w:r w:rsidR="00247682"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liquidazione</w:t>
      </w: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:</w:t>
      </w:r>
    </w:p>
    <w:p w:rsidR="00F059B9" w:rsidRPr="00155629" w:rsidRDefault="0083589F" w:rsidP="00F059B9">
      <w:pPr>
        <w:pStyle w:val="Paragrafoelenco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Il ComunUniv. Agr./ASBUC</w:t>
      </w:r>
      <w:r w:rsidR="00F059B9"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</w:t>
      </w:r>
      <w:r w:rsidR="00247682"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…………………………</w:t>
      </w:r>
      <w:r w:rsidR="00F059B9"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,</w:t>
      </w:r>
      <w:r w:rsidR="00F64AAE"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 nel termine di giorni 30 (trenta) decorrenti dalla data di pubblicazione </w:t>
      </w:r>
      <w:r w:rsidR="00F059B9"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del presente avviso;</w:t>
      </w:r>
    </w:p>
    <w:p w:rsidR="00F059B9" w:rsidRDefault="00247682" w:rsidP="00F059B9">
      <w:pPr>
        <w:pStyle w:val="Paragrafoelenco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La proprietà</w:t>
      </w:r>
      <w:r w:rsidR="00F059B9"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delle terre, entro 30 giorni dalla data di notifica.</w:t>
      </w:r>
    </w:p>
    <w:p w:rsidR="00E82675" w:rsidRPr="00155629" w:rsidRDefault="00E82675" w:rsidP="00F059B9">
      <w:pPr>
        <w:pStyle w:val="Paragrafoelenco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Il Ministero dei Beni e delle Attività Culturali – Soprintendenza Archeologica, Belle Arti e Paesaggio, competente per territorio</w:t>
      </w:r>
      <w:r w:rsidR="0083589F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, </w:t>
      </w:r>
      <w:r w:rsidR="0083589F"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entro 30 giorni dalla data di notifica</w:t>
      </w:r>
    </w:p>
    <w:p w:rsidR="00F64AAE" w:rsidRPr="00155629" w:rsidRDefault="00F64AAE" w:rsidP="00F64A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F64AAE" w:rsidRPr="00155629" w:rsidRDefault="00F64AAE" w:rsidP="00F64A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F64AAE" w:rsidRPr="00155629" w:rsidRDefault="00F64AAE" w:rsidP="00F64A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F64AAE" w:rsidRPr="00155629" w:rsidRDefault="00F64AAE" w:rsidP="0083589F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__________________il_________</w:t>
      </w: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="00F059B9"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>Il Sindaco</w:t>
      </w:r>
      <w:r w:rsidR="0083589F">
        <w:rPr>
          <w:rFonts w:ascii="Times New Roman" w:eastAsia="Times New Roman" w:hAnsi="Times New Roman" w:cs="Times New Roman"/>
          <w:sz w:val="23"/>
          <w:szCs w:val="23"/>
          <w:lang w:eastAsia="it-IT"/>
        </w:rPr>
        <w:t>/Il Presidente</w:t>
      </w:r>
    </w:p>
    <w:p w:rsidR="00F64AAE" w:rsidRPr="00155629" w:rsidRDefault="00F64AAE" w:rsidP="00F64A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C6640A" w:rsidRPr="00155629" w:rsidRDefault="00F64AAE" w:rsidP="00F1421C">
      <w:pPr>
        <w:autoSpaceDE w:val="0"/>
        <w:autoSpaceDN w:val="0"/>
        <w:spacing w:after="0" w:line="240" w:lineRule="auto"/>
        <w:rPr>
          <w:sz w:val="23"/>
          <w:szCs w:val="23"/>
        </w:rPr>
      </w:pP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lastRenderedPageBreak/>
        <w:tab/>
      </w: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155629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  <w:t xml:space="preserve">  …………………..………</w:t>
      </w:r>
    </w:p>
    <w:sectPr w:rsidR="00C6640A" w:rsidRPr="00155629" w:rsidSect="0015562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0AEA"/>
    <w:multiLevelType w:val="hybridMultilevel"/>
    <w:tmpl w:val="B94A00A4"/>
    <w:lvl w:ilvl="0" w:tplc="E604A900">
      <w:start w:val="1"/>
      <w:numFmt w:val="bullet"/>
      <w:lvlText w:val="□"/>
      <w:lvlJc w:val="left"/>
      <w:pPr>
        <w:ind w:left="78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60945452"/>
    <w:multiLevelType w:val="hybridMultilevel"/>
    <w:tmpl w:val="22FC7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64AAE"/>
    <w:rsid w:val="00101925"/>
    <w:rsid w:val="00155629"/>
    <w:rsid w:val="00247682"/>
    <w:rsid w:val="003A46C8"/>
    <w:rsid w:val="00513ADF"/>
    <w:rsid w:val="00786FA5"/>
    <w:rsid w:val="007A6FFE"/>
    <w:rsid w:val="0083589F"/>
    <w:rsid w:val="008A7846"/>
    <w:rsid w:val="00901DAD"/>
    <w:rsid w:val="00AE10A1"/>
    <w:rsid w:val="00B773EA"/>
    <w:rsid w:val="00B91E39"/>
    <w:rsid w:val="00D806C5"/>
    <w:rsid w:val="00D95FCC"/>
    <w:rsid w:val="00E82675"/>
    <w:rsid w:val="00F059B9"/>
    <w:rsid w:val="00F1421C"/>
    <w:rsid w:val="00F64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AA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Cortella</dc:creator>
  <cp:lastModifiedBy>PC</cp:lastModifiedBy>
  <cp:revision>2</cp:revision>
  <dcterms:created xsi:type="dcterms:W3CDTF">2022-08-04T13:11:00Z</dcterms:created>
  <dcterms:modified xsi:type="dcterms:W3CDTF">2022-08-04T13:11:00Z</dcterms:modified>
</cp:coreProperties>
</file>