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ED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  <w:r>
        <w:rPr>
          <w:b/>
        </w:rPr>
        <w:t xml:space="preserve">Modello </w:t>
      </w:r>
    </w:p>
    <w:p w:rsidR="00EA66D4" w:rsidRDefault="00A03EE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  <w:r>
        <w:rPr>
          <w:b/>
        </w:rPr>
        <w:t xml:space="preserve">Addendum alla </w:t>
      </w:r>
      <w:r w:rsidR="00EA66D4">
        <w:rPr>
          <w:b/>
        </w:rPr>
        <w:t>Convenzione</w:t>
      </w:r>
      <w:r>
        <w:rPr>
          <w:b/>
        </w:rPr>
        <w:t xml:space="preserve"> n._______________</w:t>
      </w:r>
      <w:r w:rsidR="00053D16">
        <w:rPr>
          <w:b/>
        </w:rPr>
        <w:t xml:space="preserve"> </w:t>
      </w:r>
      <w:proofErr w:type="gramStart"/>
      <w:r w:rsidR="00053D16">
        <w:rPr>
          <w:b/>
        </w:rPr>
        <w:t xml:space="preserve">del  </w:t>
      </w:r>
      <w:r>
        <w:rPr>
          <w:b/>
        </w:rPr>
        <w:t>_</w:t>
      </w:r>
      <w:proofErr w:type="gramEnd"/>
      <w:r>
        <w:rPr>
          <w:b/>
        </w:rPr>
        <w:t>_______</w:t>
      </w:r>
      <w:r w:rsidR="00053D16">
        <w:rPr>
          <w:b/>
        </w:rPr>
        <w:t xml:space="preserve"> </w:t>
      </w:r>
      <w:r w:rsidR="00EA66D4">
        <w:rPr>
          <w:b/>
        </w:rPr>
        <w:t xml:space="preserve"> </w:t>
      </w:r>
    </w:p>
    <w:p w:rsidR="006B4F66" w:rsidRDefault="006B4F6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</w:p>
    <w:p w:rsidR="00EA66D4" w:rsidRDefault="00EA66D4" w:rsidP="006B4F66">
      <w:pPr>
        <w:pStyle w:val="Default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ind w:left="284" w:hanging="284"/>
        <w:jc w:val="both"/>
        <w:rPr>
          <w:b/>
        </w:rPr>
      </w:pPr>
      <w:r>
        <w:t>Premesso che le disposizioni della deliber</w:t>
      </w:r>
      <w:r w:rsidR="0044550B">
        <w:t xml:space="preserve">azione della </w:t>
      </w:r>
      <w:r w:rsidR="0044550B" w:rsidRPr="00A03EED">
        <w:rPr>
          <w:bCs/>
        </w:rPr>
        <w:t xml:space="preserve">Giunta regionale </w:t>
      </w:r>
      <w:r w:rsidR="00A03EED" w:rsidRPr="00A03EED">
        <w:rPr>
          <w:bCs/>
        </w:rPr>
        <w:t>____________________________ che adotta</w:t>
      </w:r>
      <w:r w:rsidR="00A03EED">
        <w:t xml:space="preserve"> </w:t>
      </w:r>
      <w:r>
        <w:t xml:space="preserve"> </w:t>
      </w:r>
      <w:r w:rsidR="00A03EED">
        <w:rPr>
          <w:i/>
        </w:rPr>
        <w:t xml:space="preserve">la </w:t>
      </w:r>
      <w:r w:rsidR="0050255D" w:rsidRPr="0050255D">
        <w:rPr>
          <w:i/>
        </w:rPr>
        <w:t>disciplina dei tirocini extracurriculari nella Regione Lazio in conformità all'"Accordo tra Governo e le Regioni e le Provincie Autonome di Trento e Bolzano sul documento recante “Linee guida in materia di tirocini formativi e di inserimento ai sensi dell'articolo 1, commi da 34 a 36, della legge 28 giugno 2012, n. 92”"”</w:t>
      </w:r>
      <w:r w:rsidR="0050255D">
        <w:t xml:space="preserve"> </w:t>
      </w:r>
      <w:r>
        <w:t xml:space="preserve">costituiscono parte integrante e sostanziale del presente </w:t>
      </w:r>
      <w:r w:rsidR="002540F8">
        <w:t>atto</w:t>
      </w:r>
      <w:r w:rsidR="006B4F66">
        <w:t>;</w:t>
      </w:r>
    </w:p>
    <w:p w:rsidR="00C0357D" w:rsidRDefault="00C0357D" w:rsidP="006B4F66">
      <w:pPr>
        <w:pStyle w:val="Default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ind w:left="284" w:hanging="284"/>
        <w:jc w:val="both"/>
      </w:pPr>
      <w:r>
        <w:t xml:space="preserve">Verificato che la convenzione </w:t>
      </w:r>
      <w:r w:rsidRPr="00C0357D">
        <w:t xml:space="preserve">n.______________, stipulata in data ___________________ </w:t>
      </w:r>
      <w:r>
        <w:t xml:space="preserve">ha decorrenza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un totale di n.</w:t>
      </w:r>
      <w:r>
        <w:rPr>
          <w:u w:val="single"/>
        </w:rPr>
        <w:tab/>
      </w:r>
      <w:r>
        <w:t xml:space="preserve"> mesi;</w:t>
      </w:r>
    </w:p>
    <w:p w:rsidR="00C0357D" w:rsidRDefault="00C0357D" w:rsidP="006B4F66">
      <w:pPr>
        <w:pStyle w:val="Default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ind w:left="284"/>
        <w:jc w:val="both"/>
      </w:pPr>
      <w:r>
        <w:t>Preso atto della necessità delle parti di prorogare la durata iniziale, nell’ambito del termine massimo stabilito dalla normativa indicata in premessa;</w:t>
      </w:r>
    </w:p>
    <w:p w:rsidR="006B4F66" w:rsidRDefault="006B4F66" w:rsidP="00C0357D">
      <w:pPr>
        <w:pStyle w:val="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ind w:left="66"/>
        <w:jc w:val="both"/>
      </w:pPr>
    </w:p>
    <w:p w:rsidR="00C0357D" w:rsidRDefault="00C0357D" w:rsidP="00C0357D">
      <w:pPr>
        <w:pStyle w:val="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ind w:left="66"/>
        <w:jc w:val="both"/>
      </w:pPr>
      <w:r w:rsidRPr="00053D16">
        <w:t xml:space="preserve">Ad integrazione della </w:t>
      </w:r>
      <w:r>
        <w:t xml:space="preserve">citata </w:t>
      </w:r>
      <w:r w:rsidRPr="00053D16">
        <w:t>convenzione e fermo restando tutto quanto già concordato ai sensi del richiamato accordo</w:t>
      </w:r>
      <w:r>
        <w:t>;</w:t>
      </w:r>
    </w:p>
    <w:p w:rsidR="00053D16" w:rsidRPr="00ED61C8" w:rsidRDefault="00053D1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trike/>
        </w:rPr>
      </w:pPr>
    </w:p>
    <w:p w:rsidR="00EA66D4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  <w:r>
        <w:t>Il soggetto promotore, rientrante nella seguente fattispecie:</w:t>
      </w:r>
    </w:p>
    <w:p w:rsidR="00EA66D4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516"/>
        <w:gridCol w:w="997"/>
      </w:tblGrid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2"/>
                <w:szCs w:val="22"/>
              </w:rPr>
              <w:t xml:space="preserve">Centri per l'impiego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2"/>
                <w:szCs w:val="22"/>
              </w:rPr>
              <w:t>Agenzie regionali per il lavoro;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52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I</w:t>
            </w:r>
            <w:r w:rsidRPr="0044550B">
              <w:rPr>
                <w:sz w:val="23"/>
              </w:rPr>
              <w:t xml:space="preserve">stituti di istruzione universitaria statali e non statali abilitati al </w:t>
            </w:r>
            <w:r>
              <w:rPr>
                <w:sz w:val="23"/>
              </w:rPr>
              <w:t xml:space="preserve">rilascio di titoli accademici e </w:t>
            </w:r>
            <w:r w:rsidRPr="0044550B">
              <w:rPr>
                <w:sz w:val="23"/>
              </w:rPr>
              <w:t>dell’AFAM;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Pr="0044550B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I</w:t>
            </w:r>
            <w:r w:rsidRPr="0044550B">
              <w:rPr>
                <w:sz w:val="23"/>
              </w:rPr>
              <w:t>stituzioni scolastiche statali e non statali che rilascino tit</w:t>
            </w:r>
            <w:r>
              <w:rPr>
                <w:sz w:val="23"/>
              </w:rPr>
              <w:t>oli di studio con valore legale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52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F</w:t>
            </w:r>
            <w:r w:rsidRPr="0044550B">
              <w:rPr>
                <w:sz w:val="23"/>
              </w:rPr>
              <w:t>ondazioni di Istruzione Tecnica Superiore (ITS);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52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C</w:t>
            </w:r>
            <w:r w:rsidRPr="0044550B">
              <w:rPr>
                <w:sz w:val="23"/>
              </w:rPr>
              <w:t>entri pubblici o a partecipazione pubblica di formazione professionale e/o orientamento, nonché</w:t>
            </w:r>
            <w:r>
              <w:rPr>
                <w:sz w:val="23"/>
              </w:rPr>
              <w:t xml:space="preserve"> </w:t>
            </w:r>
            <w:r w:rsidRPr="0044550B">
              <w:rPr>
                <w:sz w:val="23"/>
              </w:rPr>
              <w:t>centri operanti in regime di convenzione con la regione o la provincia competente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52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Pr="000E4BA2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 w:rsidRPr="000E4BA2">
              <w:rPr>
                <w:sz w:val="23"/>
              </w:rPr>
              <w:t xml:space="preserve">Soggetti accreditati all'erogazione di attività di formazione professionale o di orientamento ai sensi della deliberazione della Giunta regionale 29 novembre 2007, n. 968 e </w:t>
            </w:r>
            <w:proofErr w:type="spellStart"/>
            <w:r w:rsidRPr="000E4BA2">
              <w:rPr>
                <w:sz w:val="23"/>
              </w:rPr>
              <w:t>s.m.i.</w:t>
            </w:r>
            <w:proofErr w:type="spellEnd"/>
            <w:r w:rsidRPr="000E4BA2">
              <w:rPr>
                <w:sz w:val="23"/>
              </w:rPr>
              <w:t>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C</w:t>
            </w:r>
            <w:r w:rsidRPr="0044550B">
              <w:rPr>
                <w:sz w:val="23"/>
              </w:rPr>
              <w:t>omunità terapeutiche, enti ausiliari e cooperative sociali purché iscritti negli specifici albi regionali,</w:t>
            </w:r>
            <w:r>
              <w:rPr>
                <w:sz w:val="23"/>
              </w:rPr>
              <w:t xml:space="preserve"> </w:t>
            </w:r>
            <w:r w:rsidRPr="0044550B">
              <w:rPr>
                <w:sz w:val="23"/>
              </w:rPr>
              <w:t>ove esistenti;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136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S</w:t>
            </w:r>
            <w:r w:rsidRPr="0044550B">
              <w:rPr>
                <w:sz w:val="23"/>
              </w:rPr>
              <w:t>ervizi di inserimento lavorativo per disabili autorizzati o accreditati dalla regione;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108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I</w:t>
            </w:r>
            <w:r w:rsidRPr="0044550B">
              <w:rPr>
                <w:sz w:val="23"/>
              </w:rPr>
              <w:t>stituzioni formative private, non aventi scopo di lucro, diverse da</w:t>
            </w:r>
            <w:r>
              <w:rPr>
                <w:sz w:val="23"/>
              </w:rPr>
              <w:t xml:space="preserve"> quelle indicate in precedenza, </w:t>
            </w:r>
            <w:r w:rsidRPr="0044550B">
              <w:rPr>
                <w:sz w:val="23"/>
              </w:rPr>
              <w:t>sulla base di una specifica autorizzazione della regione;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136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Pr="0044550B" w:rsidRDefault="0044550B" w:rsidP="0044550B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S</w:t>
            </w:r>
            <w:r w:rsidRPr="0044550B">
              <w:rPr>
                <w:sz w:val="23"/>
              </w:rPr>
              <w:t>oggetti accreditati ai servizi per il lavoro ai sensi della deliberazione della Giunta regionale 15</w:t>
            </w:r>
            <w:r>
              <w:rPr>
                <w:sz w:val="23"/>
              </w:rPr>
              <w:t xml:space="preserve"> </w:t>
            </w:r>
            <w:r w:rsidRPr="0044550B">
              <w:rPr>
                <w:sz w:val="23"/>
              </w:rPr>
              <w:t>aprile 2014, n.198</w:t>
            </w:r>
            <w:r>
              <w:rPr>
                <w:sz w:val="23"/>
              </w:rPr>
              <w:t xml:space="preserve"> e </w:t>
            </w:r>
            <w:proofErr w:type="spellStart"/>
            <w:r>
              <w:rPr>
                <w:sz w:val="23"/>
              </w:rPr>
              <w:t>s.m.i.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 w:rsidP="0044550B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14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52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9C4A80" w:rsidP="009C4A80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C</w:t>
            </w:r>
            <w:r w:rsidRPr="009C4A80">
              <w:rPr>
                <w:sz w:val="23"/>
              </w:rPr>
              <w:t xml:space="preserve">entri di orientamento al lavoro di cui all’art. 30, co. 2, legge regionale 7 agosto 1998, n. 38 e </w:t>
            </w:r>
            <w:proofErr w:type="spellStart"/>
            <w:r w:rsidRPr="009C4A80">
              <w:rPr>
                <w:sz w:val="23"/>
              </w:rPr>
              <w:t>s.m.i.</w:t>
            </w:r>
            <w:proofErr w:type="spellEnd"/>
            <w:r w:rsidRPr="009C4A80">
              <w:rPr>
                <w:sz w:val="23"/>
              </w:rPr>
              <w:t>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Pr="009C4A80" w:rsidRDefault="009C4A80" w:rsidP="001C36FE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 w:rsidRPr="009C4A80">
              <w:rPr>
                <w:sz w:val="23"/>
              </w:rPr>
              <w:t>Aziende sanitarie locali, relativamente ai soggetti che hanno seguito percorsi terapeutici, riabilitati e</w:t>
            </w:r>
            <w:r>
              <w:rPr>
                <w:sz w:val="23"/>
              </w:rPr>
              <w:t xml:space="preserve"> </w:t>
            </w:r>
            <w:r w:rsidRPr="009C4A80">
              <w:rPr>
                <w:sz w:val="23"/>
              </w:rPr>
              <w:t xml:space="preserve">di inserimento sociale in coerenza con gli interventi attivati ai sensi della </w:t>
            </w:r>
            <w:proofErr w:type="spellStart"/>
            <w:r w:rsidR="001C36FE">
              <w:rPr>
                <w:sz w:val="23"/>
              </w:rPr>
              <w:t>dgr</w:t>
            </w:r>
            <w:proofErr w:type="spellEnd"/>
            <w:r w:rsidRPr="009C4A80">
              <w:rPr>
                <w:sz w:val="23"/>
              </w:rPr>
              <w:t xml:space="preserve"> 511/2013</w:t>
            </w:r>
            <w:r>
              <w:rPr>
                <w:sz w:val="23"/>
              </w:rPr>
              <w:t xml:space="preserve"> e </w:t>
            </w:r>
            <w:proofErr w:type="spellStart"/>
            <w:r>
              <w:rPr>
                <w:sz w:val="23"/>
              </w:rPr>
              <w:t>s.m.i.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108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9C4A80" w:rsidP="0050255D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S</w:t>
            </w:r>
            <w:r w:rsidRPr="009C4A80">
              <w:rPr>
                <w:sz w:val="23"/>
              </w:rPr>
              <w:t>oggetti autorizzati alla intermediazione dall’Agenzia Nazionale per le Politiche Attive del</w:t>
            </w:r>
            <w:r>
              <w:rPr>
                <w:sz w:val="23"/>
              </w:rPr>
              <w:t xml:space="preserve"> </w:t>
            </w:r>
            <w:r w:rsidRPr="009C4A80">
              <w:rPr>
                <w:sz w:val="23"/>
              </w:rPr>
              <w:t xml:space="preserve">Lavoro ai sensi dell’art. 9, co. 1, lett. </w:t>
            </w:r>
            <w:r w:rsidRPr="009C4A80">
              <w:rPr>
                <w:i/>
                <w:sz w:val="23"/>
              </w:rPr>
              <w:t>h)</w:t>
            </w:r>
            <w:r w:rsidRPr="009C4A80">
              <w:rPr>
                <w:sz w:val="23"/>
              </w:rPr>
              <w:t xml:space="preserve"> del d.lgs. n. 150/2015, ivi inclusi i soggetti di cui all’art. 6 del</w:t>
            </w:r>
            <w:r>
              <w:rPr>
                <w:sz w:val="23"/>
              </w:rPr>
              <w:t xml:space="preserve"> </w:t>
            </w:r>
            <w:r w:rsidR="0050255D">
              <w:rPr>
                <w:sz w:val="23"/>
              </w:rPr>
              <w:t>d.lgs. n. 276/2003 con</w:t>
            </w:r>
            <w:r w:rsidR="0050255D" w:rsidRPr="0050255D">
              <w:rPr>
                <w:sz w:val="23"/>
              </w:rPr>
              <w:t xml:space="preserve"> sede operativa presente sul territorio della Regione Lazio</w:t>
            </w:r>
            <w:r w:rsidR="0050255D">
              <w:rPr>
                <w:sz w:val="23"/>
              </w:rPr>
              <w:t xml:space="preserve"> nel </w:t>
            </w:r>
            <w:r w:rsidR="0050255D" w:rsidRPr="0050255D">
              <w:rPr>
                <w:sz w:val="23"/>
              </w:rPr>
              <w:t>Comune di ________________________________________ in _________________________________________________ n. _____ (Provincia di ________)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12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9C4A80">
        <w:trPr>
          <w:cantSplit/>
          <w:trHeight w:val="108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A80" w:rsidRDefault="009C4A80" w:rsidP="009C4A80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jc w:val="both"/>
              <w:rPr>
                <w:sz w:val="23"/>
              </w:rPr>
            </w:pPr>
            <w:r w:rsidRPr="009C4A80">
              <w:rPr>
                <w:sz w:val="23"/>
              </w:rPr>
              <w:t>Agenzia Nazionale per le politiche attive del lavoro (ANPAL).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A80" w:rsidRDefault="00DB21CD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12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</w:tbl>
    <w:p w:rsidR="00EA66D4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  <w:rPr>
          <w:sz w:val="16"/>
        </w:rPr>
      </w:pPr>
    </w:p>
    <w:p w:rsidR="00EA66D4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  <w:r>
        <w:t xml:space="preserve">denominato (indicare la ragione sociale) ________________________________con sede </w:t>
      </w:r>
      <w:r w:rsidRPr="00070860">
        <w:t>legale</w:t>
      </w:r>
      <w:r>
        <w:t xml:space="preserve"> nel Comune di ________________________________________ in _________________________________________________ n. _____ (Provincia di ________) CF/P.IVA _______________________________, di seguito denominato soggetto promotore rappresentato da ______________________________________ nato/a </w:t>
      </w:r>
      <w:proofErr w:type="spellStart"/>
      <w:r>
        <w:t>a</w:t>
      </w:r>
      <w:proofErr w:type="spellEnd"/>
      <w:r>
        <w:t xml:space="preserve"> ______________________ il __/__/_____ in qualità di (specificare la qualifica del rappresentante legale del Soggetto) ____________________________________________ ivi domiciliato per la carica</w:t>
      </w:r>
    </w:p>
    <w:p w:rsidR="00EA66D4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center"/>
        <w:rPr>
          <w:b/>
        </w:rPr>
      </w:pPr>
      <w:r>
        <w:rPr>
          <w:b/>
        </w:rPr>
        <w:t>E</w:t>
      </w:r>
    </w:p>
    <w:p w:rsidR="00EA66D4" w:rsidRDefault="00EA66D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  <w:r>
        <w:t>Il soggetto ospitante, rientrante nella seguente fattispecie: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516"/>
        <w:gridCol w:w="997"/>
      </w:tblGrid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DD0DBF" w:rsidP="00DD0DBF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rPr>
                <w:sz w:val="23"/>
              </w:rPr>
            </w:pPr>
            <w:r>
              <w:rPr>
                <w:sz w:val="23"/>
              </w:rPr>
              <w:t>Impresa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DD0DBF" w:rsidP="00DD0DBF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rPr>
                <w:sz w:val="23"/>
              </w:rPr>
            </w:pPr>
            <w:r>
              <w:rPr>
                <w:sz w:val="23"/>
              </w:rPr>
              <w:t>Ente pubblico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DD0DBF" w:rsidP="00DD0DBF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rPr>
                <w:sz w:val="23"/>
              </w:rPr>
            </w:pPr>
            <w:r>
              <w:rPr>
                <w:sz w:val="23"/>
              </w:rPr>
              <w:t>Fondazione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DD0DBF" w:rsidP="00DD0DBF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rPr>
                <w:sz w:val="23"/>
              </w:rPr>
            </w:pPr>
            <w:r>
              <w:rPr>
                <w:sz w:val="23"/>
              </w:rPr>
              <w:t>Associazione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EA66D4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DD0DBF" w:rsidP="00DD0DBF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rPr>
                <w:sz w:val="23"/>
              </w:rPr>
            </w:pPr>
            <w:r>
              <w:rPr>
                <w:sz w:val="23"/>
              </w:rPr>
              <w:t>Studio professionale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D4" w:rsidRDefault="00EA66D4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DB21CD">
        <w:trPr>
          <w:cantSplit/>
          <w:trHeight w:val="47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1CD" w:rsidRDefault="00DB21CD" w:rsidP="00DB21CD">
            <w:pPr>
              <w:pStyle w:val="Paragrafoelenco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 w:line="276" w:lineRule="auto"/>
              <w:ind w:left="142"/>
              <w:rPr>
                <w:sz w:val="23"/>
              </w:rPr>
            </w:pPr>
            <w:r w:rsidRPr="000E4BA2">
              <w:rPr>
                <w:sz w:val="23"/>
              </w:rPr>
              <w:t xml:space="preserve">Altro </w:t>
            </w:r>
            <w:r w:rsidRPr="000E4BA2">
              <w:rPr>
                <w:sz w:val="20"/>
              </w:rPr>
              <w:t>(</w:t>
            </w:r>
            <w:r w:rsidRPr="000E4BA2">
              <w:rPr>
                <w:i/>
                <w:sz w:val="20"/>
              </w:rPr>
              <w:t>specificare qualora non rientrante in uno dei casi precedenti)</w:t>
            </w:r>
            <w:r w:rsidRPr="000E4BA2">
              <w:rPr>
                <w:i/>
                <w:sz w:val="23"/>
              </w:rPr>
              <w:t xml:space="preserve"> ___________________________________________________________________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1CD" w:rsidRDefault="00DB21CD">
            <w:pPr>
              <w:pStyle w:val="Paragrafoelenc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60" w:line="276" w:lineRule="auto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</w:tbl>
    <w:p w:rsidR="004767C6" w:rsidRDefault="004767C6" w:rsidP="00AE5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</w:p>
    <w:p w:rsidR="00263661" w:rsidRDefault="00EA66D4" w:rsidP="00AE5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  <w:r>
        <w:t xml:space="preserve">denominato (indicare la ragione sociale) ________________________ con sede </w:t>
      </w:r>
      <w:r w:rsidRPr="00070860">
        <w:t>legale</w:t>
      </w:r>
      <w:r>
        <w:t xml:space="preserve"> </w:t>
      </w:r>
      <w:r w:rsidR="00DB21CD">
        <w:t xml:space="preserve">nella Stato estero /Regione/Provincia autonoma di __________________________________ </w:t>
      </w:r>
      <w:r>
        <w:t xml:space="preserve">nel Comune di ________________________________________ in _____________________________________ n. _____ (Provincia di ________) CF/P.IVA _______________________________, di seguito denominato soggetto ospitante rappresentato da ______________________________________ nato/a </w:t>
      </w:r>
      <w:proofErr w:type="spellStart"/>
      <w:r>
        <w:t>a</w:t>
      </w:r>
      <w:proofErr w:type="spellEnd"/>
      <w:r>
        <w:t xml:space="preserve"> ______________________ il __/__/_____ in qualità di (specificare la qualifica del rappresentante legale) ___________________________________________</w:t>
      </w:r>
      <w:r w:rsidR="008833E8">
        <w:t xml:space="preserve"> </w:t>
      </w:r>
      <w:r>
        <w:t>ivi domiciliato per la carica.</w:t>
      </w:r>
    </w:p>
    <w:p w:rsidR="00053D16" w:rsidRDefault="00053D1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</w:pPr>
    </w:p>
    <w:p w:rsidR="00EA66D4" w:rsidRDefault="00A03EED" w:rsidP="00A03EED">
      <w:pPr>
        <w:pStyle w:val="Paragrafoelenc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ind w:left="0"/>
        <w:jc w:val="both"/>
        <w:rPr>
          <w:b/>
        </w:rPr>
      </w:pPr>
      <w:r>
        <w:rPr>
          <w:szCs w:val="24"/>
        </w:rPr>
        <w:t xml:space="preserve">stabiliscono </w:t>
      </w:r>
      <w:r w:rsidRPr="00A03EED">
        <w:rPr>
          <w:bCs/>
        </w:rPr>
        <w:t>quanto segue:</w:t>
      </w:r>
    </w:p>
    <w:p w:rsidR="00EA66D4" w:rsidRDefault="003D1F26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center"/>
        <w:rPr>
          <w:b/>
        </w:rPr>
      </w:pPr>
      <w:r>
        <w:rPr>
          <w:b/>
        </w:rPr>
        <w:t>Articolo 1</w:t>
      </w:r>
      <w:r w:rsidR="00EA66D4">
        <w:rPr>
          <w:b/>
        </w:rPr>
        <w:t xml:space="preserve"> – Durata</w:t>
      </w:r>
    </w:p>
    <w:p w:rsidR="00EA66D4" w:rsidRDefault="00D221C3" w:rsidP="0056531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In conformità a q</w:t>
      </w:r>
      <w:r w:rsidR="006C7DD9">
        <w:t>u</w:t>
      </w:r>
      <w:r>
        <w:t>a</w:t>
      </w:r>
      <w:r w:rsidR="006C7DD9">
        <w:t xml:space="preserve">nto previsto dall’art. 9 co. 3 della </w:t>
      </w:r>
      <w:proofErr w:type="spellStart"/>
      <w:r w:rsidR="00263661">
        <w:t>dgr</w:t>
      </w:r>
      <w:proofErr w:type="spellEnd"/>
      <w:r w:rsidR="00263661">
        <w:t xml:space="preserve"> </w:t>
      </w:r>
      <w:r w:rsidR="00A03EED">
        <w:t>_________</w:t>
      </w:r>
      <w:r w:rsidR="006C7DD9">
        <w:t xml:space="preserve">, </w:t>
      </w:r>
      <w:r w:rsidR="00A20567">
        <w:t>la</w:t>
      </w:r>
      <w:r w:rsidR="00EA66D4">
        <w:t xml:space="preserve"> convenzione</w:t>
      </w:r>
      <w:r w:rsidR="00A20567">
        <w:t xml:space="preserve"> richiamata in premessa</w:t>
      </w:r>
      <w:r w:rsidR="00EA66D4">
        <w:t xml:space="preserve"> </w:t>
      </w:r>
      <w:r w:rsidR="00A20567">
        <w:t xml:space="preserve">è prorogata di ulteriori </w:t>
      </w:r>
      <w:r w:rsidR="00EA66D4">
        <w:t>__________________________</w:t>
      </w:r>
      <w:proofErr w:type="gramStart"/>
      <w:r w:rsidR="00EA66D4">
        <w:t>_</w:t>
      </w:r>
      <w:r w:rsidR="00A20567">
        <w:t xml:space="preserve"> ,</w:t>
      </w:r>
      <w:proofErr w:type="gramEnd"/>
      <w:r w:rsidR="00A20567">
        <w:t xml:space="preserve"> pertanto </w:t>
      </w:r>
      <w:r w:rsidR="001D5F2C">
        <w:t>il termine finale</w:t>
      </w:r>
      <w:r w:rsidR="00A20567">
        <w:t xml:space="preserve"> è fissat</w:t>
      </w:r>
      <w:r w:rsidR="001D5F2C">
        <w:t>o</w:t>
      </w:r>
      <w:r w:rsidR="00A20567">
        <w:t xml:space="preserve"> al ______________________</w:t>
      </w:r>
    </w:p>
    <w:p w:rsidR="00A20567" w:rsidRDefault="00A20567" w:rsidP="0056531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Luogo _______________ data._________________</w:t>
      </w: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Il rappresentante legale del soggetto promotore _________________________________________</w:t>
      </w: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o suo delegato ___________________________________________ai sensi della delega in allegato alla presente convenzione.</w:t>
      </w: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Il rappresentante legale del soggetto ospitante __________________________________________</w:t>
      </w: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</w:p>
    <w:p w:rsidR="00EA66D4" w:rsidRDefault="00EA66D4" w:rsidP="0056531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o suo delegato ___________________________________________ai sensi della delega in allegato alla presente convenzione.</w:t>
      </w:r>
    </w:p>
    <w:p w:rsidR="00EA66D4" w:rsidRDefault="00EA66D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 w:val="20"/>
          <w:lang w:bidi="x-none"/>
        </w:rPr>
      </w:pPr>
    </w:p>
    <w:sectPr w:rsidR="00EA66D4" w:rsidSect="00AB449B">
      <w:footerReference w:type="default" r:id="rId8"/>
      <w:headerReference w:type="first" r:id="rId9"/>
      <w:pgSz w:w="11900" w:h="16840"/>
      <w:pgMar w:top="1417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85" w:rsidRDefault="00714185">
      <w:r>
        <w:separator/>
      </w:r>
    </w:p>
  </w:endnote>
  <w:endnote w:type="continuationSeparator" w:id="0">
    <w:p w:rsidR="00714185" w:rsidRDefault="0071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54110"/>
      <w:docPartObj>
        <w:docPartGallery w:val="Page Numbers (Bottom of Page)"/>
        <w:docPartUnique/>
      </w:docPartObj>
    </w:sdtPr>
    <w:sdtEndPr/>
    <w:sdtContent>
      <w:p w:rsidR="006B4F66" w:rsidRDefault="006B4F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6B4F66" w:rsidRDefault="006B4F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85" w:rsidRDefault="00714185">
      <w:r>
        <w:separator/>
      </w:r>
    </w:p>
  </w:footnote>
  <w:footnote w:type="continuationSeparator" w:id="0">
    <w:p w:rsidR="00714185" w:rsidRDefault="0071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DE" w:rsidRDefault="003659DE">
    <w:pPr>
      <w:pStyle w:val="Intestazione"/>
    </w:pPr>
    <w:proofErr w:type="spellStart"/>
    <w:r>
      <w:t>Loghi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91"/>
        </w:tabs>
        <w:ind w:left="391" w:firstLine="21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2"/>
        </w:tabs>
        <w:ind w:left="352" w:firstLine="249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1"/>
        </w:tabs>
        <w:ind w:left="351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1"/>
        </w:tabs>
        <w:ind w:left="351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1"/>
        </w:tabs>
        <w:ind w:left="351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51"/>
        </w:tabs>
        <w:ind w:left="351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41BE52F7"/>
    <w:multiLevelType w:val="hybridMultilevel"/>
    <w:tmpl w:val="475E4F0C"/>
    <w:lvl w:ilvl="0" w:tplc="0B66B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F6B3D"/>
    <w:multiLevelType w:val="hybridMultilevel"/>
    <w:tmpl w:val="B6FA4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60AF9"/>
    <w:multiLevelType w:val="hybridMultilevel"/>
    <w:tmpl w:val="593EF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323A0"/>
    <w:multiLevelType w:val="hybridMultilevel"/>
    <w:tmpl w:val="89BA4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5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18"/>
    <w:rsid w:val="0003157C"/>
    <w:rsid w:val="00053D16"/>
    <w:rsid w:val="00070860"/>
    <w:rsid w:val="000D61FF"/>
    <w:rsid w:val="000E163A"/>
    <w:rsid w:val="000E4BA2"/>
    <w:rsid w:val="000E614A"/>
    <w:rsid w:val="000F732F"/>
    <w:rsid w:val="0017033C"/>
    <w:rsid w:val="001C36FE"/>
    <w:rsid w:val="001D5F2C"/>
    <w:rsid w:val="001F1FD8"/>
    <w:rsid w:val="001F332E"/>
    <w:rsid w:val="00206F7B"/>
    <w:rsid w:val="00240511"/>
    <w:rsid w:val="002540F8"/>
    <w:rsid w:val="00255322"/>
    <w:rsid w:val="00263661"/>
    <w:rsid w:val="002666EA"/>
    <w:rsid w:val="00272E82"/>
    <w:rsid w:val="002A7779"/>
    <w:rsid w:val="002A79CB"/>
    <w:rsid w:val="003659DE"/>
    <w:rsid w:val="003A6E01"/>
    <w:rsid w:val="003D1F26"/>
    <w:rsid w:val="003E5821"/>
    <w:rsid w:val="004179A8"/>
    <w:rsid w:val="00423209"/>
    <w:rsid w:val="004347EC"/>
    <w:rsid w:val="0044550B"/>
    <w:rsid w:val="004767C6"/>
    <w:rsid w:val="004D39C4"/>
    <w:rsid w:val="0050255D"/>
    <w:rsid w:val="00531B26"/>
    <w:rsid w:val="0056531E"/>
    <w:rsid w:val="005C413C"/>
    <w:rsid w:val="005F7A3B"/>
    <w:rsid w:val="006120D2"/>
    <w:rsid w:val="006271D9"/>
    <w:rsid w:val="00667437"/>
    <w:rsid w:val="006B4F66"/>
    <w:rsid w:val="006C1A17"/>
    <w:rsid w:val="006C7DD9"/>
    <w:rsid w:val="006D49E3"/>
    <w:rsid w:val="006E2D0A"/>
    <w:rsid w:val="00714185"/>
    <w:rsid w:val="00821842"/>
    <w:rsid w:val="008631B6"/>
    <w:rsid w:val="00864673"/>
    <w:rsid w:val="00880335"/>
    <w:rsid w:val="008833E8"/>
    <w:rsid w:val="008C0F88"/>
    <w:rsid w:val="009C4A80"/>
    <w:rsid w:val="009E56A7"/>
    <w:rsid w:val="00A03EED"/>
    <w:rsid w:val="00A20567"/>
    <w:rsid w:val="00A31D4D"/>
    <w:rsid w:val="00A80418"/>
    <w:rsid w:val="00AA6270"/>
    <w:rsid w:val="00AB449B"/>
    <w:rsid w:val="00AE57BD"/>
    <w:rsid w:val="00B65572"/>
    <w:rsid w:val="00B92273"/>
    <w:rsid w:val="00BD6FC0"/>
    <w:rsid w:val="00C0357D"/>
    <w:rsid w:val="00C71E7E"/>
    <w:rsid w:val="00D221C3"/>
    <w:rsid w:val="00D422C2"/>
    <w:rsid w:val="00DB21CD"/>
    <w:rsid w:val="00DD0DBF"/>
    <w:rsid w:val="00E41B17"/>
    <w:rsid w:val="00E70933"/>
    <w:rsid w:val="00EA66D4"/>
    <w:rsid w:val="00ED61C8"/>
    <w:rsid w:val="00F12D27"/>
    <w:rsid w:val="00F329E3"/>
    <w:rsid w:val="00F370C8"/>
    <w:rsid w:val="00F87D71"/>
    <w:rsid w:val="00FC7F55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BEB5C"/>
  <w15:docId w15:val="{354558CC-3BF8-412E-B651-4C2007F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eastAsia="ヒラギノ角ゴ Pro W3"/>
      <w:color w:val="000000"/>
      <w:sz w:val="24"/>
    </w:rPr>
  </w:style>
  <w:style w:type="paragraph" w:customStyle="1" w:styleId="Default">
    <w:name w:val="Default"/>
    <w:pPr>
      <w:suppressAutoHyphens/>
    </w:pPr>
    <w:rPr>
      <w:rFonts w:eastAsia="ヒラギノ角ゴ Pro W3"/>
      <w:color w:val="000000"/>
      <w:sz w:val="24"/>
    </w:rPr>
  </w:style>
  <w:style w:type="paragraph" w:customStyle="1" w:styleId="TitoloA">
    <w:name w:val="Titolo A"/>
    <w:next w:val="Normale1"/>
    <w:pPr>
      <w:suppressAutoHyphens/>
      <w:spacing w:before="240" w:after="60"/>
      <w:jc w:val="center"/>
    </w:pPr>
    <w:rPr>
      <w:rFonts w:ascii="Lucida Grande" w:eastAsia="ヒラギノ角ゴ Pro W3" w:hAnsi="Lucida Grande"/>
      <w:b/>
      <w:color w:val="000000"/>
      <w:kern w:val="1"/>
      <w:sz w:val="32"/>
    </w:rPr>
  </w:style>
  <w:style w:type="paragraph" w:customStyle="1" w:styleId="Normale1">
    <w:name w:val="Normale1"/>
    <w:rPr>
      <w:rFonts w:eastAsia="ヒラギノ角ゴ Pro W3"/>
      <w:color w:val="000000"/>
      <w:sz w:val="24"/>
    </w:rPr>
  </w:style>
  <w:style w:type="paragraph" w:customStyle="1" w:styleId="Paragrafoelenco1">
    <w:name w:val="Paragrafo elenco1"/>
    <w:pPr>
      <w:suppressAutoHyphens/>
      <w:ind w:left="720"/>
    </w:pPr>
    <w:rPr>
      <w:rFonts w:eastAsia="ヒラギノ角ゴ Pro W3"/>
      <w:color w:val="000000"/>
      <w:kern w:val="1"/>
      <w:sz w:val="24"/>
    </w:rPr>
  </w:style>
  <w:style w:type="numbering" w:customStyle="1" w:styleId="Elenco31">
    <w:name w:val="Elenco 31"/>
  </w:style>
  <w:style w:type="numbering" w:customStyle="1" w:styleId="Elenco41">
    <w:name w:val="Elenco 41"/>
  </w:style>
  <w:style w:type="character" w:customStyle="1" w:styleId="Numeropagina1">
    <w:name w:val="Numero pagina1"/>
    <w:rPr>
      <w:color w:val="000000"/>
      <w:sz w:val="20"/>
    </w:rPr>
  </w:style>
  <w:style w:type="paragraph" w:styleId="Intestazione">
    <w:name w:val="header"/>
    <w:basedOn w:val="Normale"/>
    <w:link w:val="IntestazioneCarattere"/>
    <w:locked/>
    <w:rsid w:val="003E5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582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3E5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821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DB21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21CD"/>
    <w:rPr>
      <w:rFonts w:ascii="Tahoma" w:hAnsi="Tahoma" w:cs="Tahoma"/>
      <w:sz w:val="16"/>
      <w:szCs w:val="16"/>
      <w:lang w:val="en-US" w:eastAsia="en-US"/>
    </w:rPr>
  </w:style>
  <w:style w:type="character" w:styleId="Rimandocommento">
    <w:name w:val="annotation reference"/>
    <w:basedOn w:val="Carpredefinitoparagrafo"/>
    <w:locked/>
    <w:rsid w:val="009E56A7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9E56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E56A7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9E56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E56A7"/>
    <w:rPr>
      <w:b/>
      <w:bCs/>
      <w:lang w:val="en-US" w:eastAsia="en-US"/>
    </w:rPr>
  </w:style>
  <w:style w:type="paragraph" w:styleId="Paragrafoelenco">
    <w:name w:val="List Paragraph"/>
    <w:basedOn w:val="Normale"/>
    <w:uiPriority w:val="34"/>
    <w:qFormat/>
    <w:rsid w:val="00A2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61BE-BC3A-4A07-BD55-F0218F82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Regione Lazio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ccaprari</dc:creator>
  <cp:lastModifiedBy>dario bellini</cp:lastModifiedBy>
  <cp:revision>1</cp:revision>
  <cp:lastPrinted>2017-09-25T10:39:00Z</cp:lastPrinted>
  <dcterms:created xsi:type="dcterms:W3CDTF">2020-03-23T10:09:00Z</dcterms:created>
  <dcterms:modified xsi:type="dcterms:W3CDTF">2020-03-23T10:09:00Z</dcterms:modified>
</cp:coreProperties>
</file>