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139BC768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BC5CEA">
        <w:rPr>
          <w:sz w:val="28"/>
          <w:szCs w:val="28"/>
        </w:rPr>
        <w:t>4647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044116F6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BC5CEA">
        <w:rPr>
          <w:sz w:val="28"/>
          <w:szCs w:val="28"/>
        </w:rPr>
        <w:t>3407</w:t>
      </w:r>
      <w:r w:rsidR="00246621">
        <w:rPr>
          <w:sz w:val="28"/>
          <w:szCs w:val="28"/>
        </w:rPr>
        <w:t xml:space="preserve"> del 13/06/2023</w:t>
      </w:r>
    </w:p>
    <w:p w14:paraId="2434742E" w14:textId="44D528A0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8F4DAF">
        <w:rPr>
          <w:sz w:val="28"/>
          <w:szCs w:val="28"/>
        </w:rPr>
        <w:t>A.R.C.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8F4DAF"/>
    <w:rsid w:val="00B75F3D"/>
    <w:rsid w:val="00BC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3</cp:revision>
  <dcterms:created xsi:type="dcterms:W3CDTF">2023-08-09T10:19:00Z</dcterms:created>
  <dcterms:modified xsi:type="dcterms:W3CDTF">2023-08-09T10:46:00Z</dcterms:modified>
</cp:coreProperties>
</file>